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B51" w:rsidRPr="007E16D6" w:rsidRDefault="009B6B51" w:rsidP="009B6B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Сведения</w:t>
      </w:r>
      <w:r w:rsidRPr="002F77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правообладателе ранее учтенного объекта недвижимости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расположенного по адресу: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 Краснод</w:t>
      </w:r>
      <w:r w:rsidRPr="00F8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арский край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Славянский район,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E16D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Ачуево</w:t>
      </w:r>
      <w:r w:rsidRPr="007E16D6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Ленина</w:t>
      </w:r>
      <w:r w:rsidRPr="007E16D6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 кв.</w:t>
      </w:r>
      <w:r>
        <w:rPr>
          <w:rFonts w:ascii="Times New Roman" w:hAnsi="Times New Roman" w:cs="Times New Roman"/>
          <w:sz w:val="28"/>
          <w:szCs w:val="28"/>
        </w:rPr>
        <w:t>9</w:t>
      </w:r>
      <w:proofErr w:type="gramEnd"/>
    </w:p>
    <w:p w:rsidR="009B6B51" w:rsidRPr="007E16D6" w:rsidRDefault="009B6B51" w:rsidP="009B6B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7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соответствии со статьей 69.1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Закона Российской Федера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от 13 июля  2015 года № 218-ФЗ «О государственной регистрации недвижимости», в целях наполнения Единого государственного реестра недвижимости (далее – ЕГРН) сведениями об объектах недвижимости с недостающими характеристиками и выявлению правообладателей ранее учтенных объектов недвижимости, не зарегистрировавших права на такие объекты недвижимости в ЕГРН,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кадастровым номером </w:t>
      </w:r>
      <w:r w:rsidRPr="007E16D6">
        <w:rPr>
          <w:rFonts w:ascii="Times New Roman" w:hAnsi="Times New Roman" w:cs="Times New Roman"/>
          <w:sz w:val="28"/>
          <w:szCs w:val="28"/>
        </w:rPr>
        <w:t>23:27</w:t>
      </w:r>
      <w:proofErr w:type="gramEnd"/>
      <w:r w:rsidRPr="007E16D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0101001</w:t>
      </w:r>
      <w:r w:rsidRPr="007E16D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272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 w:rsidRPr="00091813">
        <w:t xml:space="preserve"> </w:t>
      </w:r>
      <w:r>
        <w:rPr>
          <w:rFonts w:ascii="Times New Roman" w:hAnsi="Times New Roman" w:cs="Times New Roman"/>
          <w:sz w:val="28"/>
          <w:szCs w:val="28"/>
        </w:rPr>
        <w:t>Славянский район, с</w:t>
      </w:r>
      <w:r w:rsidRPr="007E16D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Ачуево</w:t>
      </w:r>
      <w:r w:rsidRPr="007E16D6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Ленина</w:t>
      </w:r>
      <w:r w:rsidRPr="007E16D6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 кв. 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его правообладателя, владеющего данным объектом недвижимости на праве собственности, выявлен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Боровков Николай Иванович</w:t>
      </w:r>
      <w:bookmarkStart w:id="0" w:name="_GoBack"/>
      <w:bookmarkEnd w:id="0"/>
      <w:r w:rsidRPr="007E16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6B51" w:rsidRDefault="009B6B51" w:rsidP="009B6B5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</w:t>
      </w:r>
      <w:proofErr w:type="gramEnd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B6B51" w:rsidRPr="002F77F2" w:rsidRDefault="009B6B51" w:rsidP="009B6B5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Возражения направляются по адресу: РФ, Краснодарский край, г. Славянск-на-Кубани, ул. Красная д.22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216 (с пометкой для УМИЗО).</w:t>
      </w:r>
    </w:p>
    <w:p w:rsidR="009B6B51" w:rsidRPr="002F77F2" w:rsidRDefault="009B6B51" w:rsidP="009B6B5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365"/>
      <w:bookmarkEnd w:id="1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течение сорока пяти дней со дня получения проекта решения лицом, выявленным в качестве правообладателя ранее учтенного объекта недвижимости, в уполномоченный орган не поступили возражения относительно сведений о правообладателе ранее учтенного объекта недвижимости, указанных в проекте решения, уполномоченный орган принимает решение о выявлении правообладателя ранее учтенного объекта недвижимости.</w:t>
      </w:r>
    </w:p>
    <w:p w:rsidR="009B6B51" w:rsidRDefault="009B6B51" w:rsidP="009B6B51"/>
    <w:p w:rsidR="00A37798" w:rsidRDefault="00A37798"/>
    <w:sectPr w:rsidR="00A37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396"/>
    <w:rsid w:val="00241396"/>
    <w:rsid w:val="009B6B51"/>
    <w:rsid w:val="00A3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B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B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ATR</dc:creator>
  <cp:keywords/>
  <dc:description/>
  <cp:lastModifiedBy>ATR</cp:lastModifiedBy>
  <cp:revision>3</cp:revision>
  <cp:lastPrinted>2021-12-30T07:26:00Z</cp:lastPrinted>
  <dcterms:created xsi:type="dcterms:W3CDTF">2021-12-30T07:23:00Z</dcterms:created>
  <dcterms:modified xsi:type="dcterms:W3CDTF">2021-12-30T07:26:00Z</dcterms:modified>
</cp:coreProperties>
</file>