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52"/>
    <w:p w:rsidR="00420D73" w:rsidRDefault="00420D73" w:rsidP="00B57B42">
      <w:pPr>
        <w:jc w:val="center"/>
        <w:outlineLvl w:val="0"/>
        <w:rPr>
          <w:b/>
          <w:color w:val="000000"/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420D73" w:rsidRPr="00873C2D" w:rsidRDefault="00420D73" w:rsidP="00CF7D40">
      <w:pPr>
        <w:jc w:val="right"/>
        <w:outlineLvl w:val="0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ПРОЕКТ</w:t>
      </w:r>
    </w:p>
    <w:p w:rsidR="00420D73" w:rsidRPr="00F51F9B" w:rsidRDefault="00420D73" w:rsidP="00B57B42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420D73" w:rsidRPr="00F51F9B" w:rsidRDefault="00420D73" w:rsidP="00B57B42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420D73" w:rsidRDefault="00420D73" w:rsidP="00B57B42">
      <w:pPr>
        <w:jc w:val="center"/>
        <w:rPr>
          <w:b/>
        </w:rPr>
      </w:pPr>
    </w:p>
    <w:p w:rsidR="00420D73" w:rsidRDefault="00420D73" w:rsidP="00B57B42">
      <w:pPr>
        <w:jc w:val="center"/>
        <w:rPr>
          <w:b/>
        </w:rPr>
      </w:pPr>
    </w:p>
    <w:p w:rsidR="00420D73" w:rsidRDefault="00420D73" w:rsidP="00B57B4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20D73" w:rsidRDefault="00420D73" w:rsidP="00B57B42">
      <w:pPr>
        <w:jc w:val="center"/>
        <w:rPr>
          <w:b/>
        </w:rPr>
      </w:pPr>
    </w:p>
    <w:p w:rsidR="00420D73" w:rsidRDefault="00420D73" w:rsidP="00B57B42">
      <w:pPr>
        <w:jc w:val="center"/>
        <w:rPr>
          <w:b/>
        </w:rPr>
      </w:pPr>
    </w:p>
    <w:p w:rsidR="00420D73" w:rsidRPr="003861B5" w:rsidRDefault="00420D73" w:rsidP="00B57B42">
      <w:pPr>
        <w:jc w:val="center"/>
      </w:pPr>
      <w:r>
        <w:t xml:space="preserve">от __________             </w:t>
      </w:r>
      <w:r w:rsidRPr="003861B5">
        <w:t xml:space="preserve">            </w:t>
      </w:r>
      <w:r>
        <w:t xml:space="preserve"> </w:t>
      </w:r>
      <w:r w:rsidRPr="003861B5">
        <w:t xml:space="preserve"> </w:t>
      </w:r>
      <w:r>
        <w:t xml:space="preserve">                                   </w:t>
      </w:r>
      <w:r w:rsidRPr="003861B5">
        <w:t xml:space="preserve">                   </w:t>
      </w:r>
      <w:r>
        <w:t xml:space="preserve">            № _______</w:t>
      </w:r>
    </w:p>
    <w:p w:rsidR="00420D73" w:rsidRPr="00873C2D" w:rsidRDefault="00420D73" w:rsidP="00B57B42">
      <w:pPr>
        <w:outlineLvl w:val="0"/>
        <w:rPr>
          <w:b/>
          <w:color w:val="000000"/>
          <w:sz w:val="28"/>
          <w:szCs w:val="28"/>
        </w:rPr>
      </w:pPr>
    </w:p>
    <w:p w:rsidR="00420D73" w:rsidRPr="00873C2D" w:rsidRDefault="00420D73" w:rsidP="00CD30FA">
      <w:pPr>
        <w:suppressAutoHyphens/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439AD">
        <w:rPr>
          <w:b/>
          <w:color w:val="000000"/>
          <w:sz w:val="28"/>
          <w:szCs w:val="28"/>
        </w:rPr>
        <w:t>Прием уведомлений о планируемом сносе объекта капитального строительства</w:t>
      </w:r>
      <w:r w:rsidRPr="00873C2D">
        <w:rPr>
          <w:b/>
          <w:color w:val="000000"/>
          <w:sz w:val="28"/>
          <w:szCs w:val="28"/>
        </w:rPr>
        <w:t>»</w:t>
      </w:r>
    </w:p>
    <w:p w:rsidR="00420D73" w:rsidRPr="00873C2D" w:rsidRDefault="00420D73" w:rsidP="002E15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20D73" w:rsidRPr="00873C2D" w:rsidRDefault="00420D73" w:rsidP="002E15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20D73" w:rsidRPr="00873C2D" w:rsidRDefault="00420D73" w:rsidP="00FB6D5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color w:val="000000"/>
          <w:sz w:val="28"/>
          <w:szCs w:val="28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 поселения Славянского района, </w:t>
      </w:r>
      <w:r w:rsidRPr="00873C2D">
        <w:rPr>
          <w:color w:val="000000"/>
          <w:sz w:val="28"/>
          <w:szCs w:val="28"/>
        </w:rPr>
        <w:br/>
        <w:t>п о с т а н о в л я ю:</w:t>
      </w:r>
    </w:p>
    <w:p w:rsidR="00420D73" w:rsidRPr="00873C2D" w:rsidRDefault="00420D73" w:rsidP="001B3DC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1. Утвердить административный регламент предоставления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ной услуги «</w:t>
      </w:r>
      <w:r w:rsidRPr="00A439AD">
        <w:rPr>
          <w:color w:val="000000"/>
          <w:sz w:val="28"/>
          <w:szCs w:val="28"/>
        </w:rPr>
        <w:t>Прием уведомлений о планируемом сносе объекта капитального строительства</w:t>
      </w:r>
      <w:r w:rsidRPr="00873C2D">
        <w:rPr>
          <w:color w:val="000000"/>
          <w:sz w:val="28"/>
          <w:szCs w:val="28"/>
        </w:rPr>
        <w:t>»</w:t>
      </w:r>
      <w:r w:rsidRPr="00873C2D">
        <w:rPr>
          <w:bCs/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20D73" w:rsidRPr="00873C2D" w:rsidRDefault="00420D73" w:rsidP="001B3DC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873C2D">
        <w:rPr>
          <w:bCs/>
          <w:color w:val="000000"/>
          <w:sz w:val="28"/>
          <w:szCs w:val="28"/>
        </w:rPr>
        <w:t xml:space="preserve">2. </w:t>
      </w:r>
      <w:r w:rsidRPr="00873C2D">
        <w:rPr>
          <w:color w:val="000000"/>
          <w:sz w:val="28"/>
          <w:szCs w:val="28"/>
          <w:lang w:eastAsia="en-US"/>
        </w:rPr>
        <w:t>Общему отделу (</w:t>
      </w:r>
      <w:r>
        <w:rPr>
          <w:color w:val="000000"/>
          <w:spacing w:val="-4"/>
          <w:sz w:val="28"/>
          <w:szCs w:val="28"/>
          <w:lang w:eastAsia="ar-SA"/>
        </w:rPr>
        <w:t>Боровкова</w:t>
      </w:r>
      <w:r w:rsidRPr="00873C2D">
        <w:rPr>
          <w:color w:val="000000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420D73" w:rsidRPr="00873C2D" w:rsidRDefault="00420D73" w:rsidP="001B3DC9">
      <w:pPr>
        <w:widowControl w:val="0"/>
        <w:tabs>
          <w:tab w:val="left" w:pos="1276"/>
        </w:tabs>
        <w:autoSpaceDE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</w:t>
      </w:r>
      <w:r w:rsidRPr="00873C2D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873C2D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Контроль за выполнением настоящего постановления </w:t>
      </w:r>
      <w:r>
        <w:rPr>
          <w:rFonts w:eastAsia="Arial Unicode MS"/>
          <w:color w:val="000000"/>
          <w:kern w:val="1"/>
          <w:sz w:val="28"/>
          <w:szCs w:val="28"/>
          <w:lang w:eastAsia="ar-SA"/>
        </w:rPr>
        <w:t>оставляю за собой.</w:t>
      </w:r>
    </w:p>
    <w:p w:rsidR="00420D73" w:rsidRPr="00873C2D" w:rsidRDefault="00420D73" w:rsidP="001B3DC9">
      <w:pPr>
        <w:widowControl w:val="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873C2D">
        <w:rPr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официал</w:t>
      </w:r>
      <w:r w:rsidRPr="00873C2D">
        <w:rPr>
          <w:color w:val="000000"/>
          <w:sz w:val="28"/>
          <w:szCs w:val="28"/>
          <w:lang w:eastAsia="en-US"/>
        </w:rPr>
        <w:t>ь</w:t>
      </w:r>
      <w:r w:rsidRPr="00873C2D">
        <w:rPr>
          <w:color w:val="000000"/>
          <w:sz w:val="28"/>
          <w:szCs w:val="28"/>
          <w:lang w:eastAsia="en-US"/>
        </w:rPr>
        <w:t>ного обнародования.</w:t>
      </w:r>
    </w:p>
    <w:p w:rsidR="00420D73" w:rsidRPr="00873C2D" w:rsidRDefault="00420D73" w:rsidP="00E46CE8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420D73" w:rsidRPr="00873C2D" w:rsidRDefault="00420D73" w:rsidP="00E46CE8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420D73" w:rsidRDefault="00420D73" w:rsidP="00E46CE8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Глава</w:t>
      </w:r>
    </w:p>
    <w:p w:rsidR="00420D73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поселения </w:t>
      </w:r>
    </w:p>
    <w:p w:rsidR="00420D73" w:rsidRPr="00B57B42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420D73" w:rsidRPr="00B57B42" w:rsidSect="00CA23A6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873C2D">
        <w:rPr>
          <w:color w:val="000000"/>
          <w:sz w:val="28"/>
          <w:szCs w:val="28"/>
        </w:rPr>
        <w:t xml:space="preserve">Славянского района </w:t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 xml:space="preserve">                       </w:t>
      </w:r>
      <w:bookmarkStart w:id="1" w:name="_GoBack"/>
      <w:bookmarkEnd w:id="1"/>
      <w:r>
        <w:rPr>
          <w:color w:val="000000"/>
          <w:sz w:val="28"/>
          <w:szCs w:val="28"/>
        </w:rPr>
        <w:t>Е.В. Теленьга</w:t>
      </w:r>
    </w:p>
    <w:p w:rsidR="00420D73" w:rsidRPr="00873C2D" w:rsidRDefault="00420D73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ПРИЛОЖЕНИЕ</w:t>
      </w:r>
    </w:p>
    <w:p w:rsidR="00420D73" w:rsidRPr="00873C2D" w:rsidRDefault="00420D73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/>
          <w:sz w:val="28"/>
          <w:szCs w:val="28"/>
        </w:rPr>
      </w:pPr>
    </w:p>
    <w:p w:rsidR="00420D73" w:rsidRPr="00873C2D" w:rsidRDefault="00420D73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УТВЕРЖДЕН</w:t>
      </w:r>
    </w:p>
    <w:p w:rsidR="00420D73" w:rsidRPr="00873C2D" w:rsidRDefault="00420D73" w:rsidP="00C1706C">
      <w:pPr>
        <w:ind w:left="5245"/>
        <w:jc w:val="center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420D73" w:rsidRPr="00873C2D" w:rsidRDefault="00420D73" w:rsidP="000B25BA">
      <w:pPr>
        <w:ind w:left="5245"/>
        <w:jc w:val="center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Ачуевского</w:t>
      </w:r>
      <w:r w:rsidRPr="00873C2D">
        <w:rPr>
          <w:color w:val="000000"/>
          <w:kern w:val="1"/>
          <w:sz w:val="28"/>
          <w:szCs w:val="28"/>
        </w:rPr>
        <w:t xml:space="preserve"> сельского </w:t>
      </w:r>
    </w:p>
    <w:p w:rsidR="00420D73" w:rsidRPr="00873C2D" w:rsidRDefault="00420D73" w:rsidP="000B25BA">
      <w:pPr>
        <w:ind w:left="5245"/>
        <w:jc w:val="center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поселения Славянского района </w:t>
      </w:r>
    </w:p>
    <w:p w:rsidR="00420D73" w:rsidRPr="00873C2D" w:rsidRDefault="00420D73" w:rsidP="00C1706C">
      <w:pPr>
        <w:ind w:left="5245"/>
        <w:jc w:val="center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от ____________ № ____________</w:t>
      </w:r>
    </w:p>
    <w:p w:rsidR="00420D73" w:rsidRPr="00873C2D" w:rsidRDefault="00420D73" w:rsidP="002E156B">
      <w:pPr>
        <w:ind w:firstLine="540"/>
        <w:jc w:val="center"/>
        <w:outlineLvl w:val="0"/>
        <w:rPr>
          <w:color w:val="000000"/>
          <w:sz w:val="28"/>
          <w:szCs w:val="28"/>
        </w:rPr>
      </w:pPr>
    </w:p>
    <w:p w:rsidR="00420D73" w:rsidRPr="00873C2D" w:rsidRDefault="00420D73" w:rsidP="002E156B">
      <w:pPr>
        <w:ind w:firstLine="540"/>
        <w:jc w:val="center"/>
        <w:outlineLvl w:val="0"/>
        <w:rPr>
          <w:color w:val="000000"/>
          <w:sz w:val="28"/>
          <w:szCs w:val="28"/>
        </w:rPr>
      </w:pPr>
    </w:p>
    <w:p w:rsidR="00420D73" w:rsidRPr="00873C2D" w:rsidRDefault="00420D73" w:rsidP="002E156B">
      <w:pPr>
        <w:ind w:firstLine="540"/>
        <w:jc w:val="center"/>
        <w:outlineLvl w:val="0"/>
        <w:rPr>
          <w:color w:val="000000"/>
          <w:sz w:val="28"/>
          <w:szCs w:val="28"/>
        </w:rPr>
      </w:pPr>
    </w:p>
    <w:p w:rsidR="00420D73" w:rsidRPr="00873C2D" w:rsidRDefault="00420D73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АДМИНИСТРАТИВНЫЙ РЕГЛАМЕНТ</w:t>
      </w:r>
    </w:p>
    <w:p w:rsidR="00420D73" w:rsidRPr="00873C2D" w:rsidRDefault="00420D73" w:rsidP="00C1706C">
      <w:pPr>
        <w:tabs>
          <w:tab w:val="left" w:pos="709"/>
        </w:tabs>
        <w:suppressAutoHyphens/>
        <w:ind w:left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420D73" w:rsidRPr="00873C2D" w:rsidRDefault="00420D73" w:rsidP="0034130E">
      <w:pPr>
        <w:suppressAutoHyphens/>
        <w:ind w:left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«</w:t>
      </w:r>
      <w:r w:rsidRPr="000D7F48">
        <w:rPr>
          <w:b/>
          <w:color w:val="000000"/>
          <w:sz w:val="28"/>
          <w:szCs w:val="28"/>
        </w:rPr>
        <w:t>Прием уведомлени</w:t>
      </w:r>
      <w:r>
        <w:rPr>
          <w:b/>
          <w:color w:val="000000"/>
          <w:sz w:val="28"/>
          <w:szCs w:val="28"/>
        </w:rPr>
        <w:t>й</w:t>
      </w:r>
      <w:r w:rsidRPr="000D7F48">
        <w:rPr>
          <w:b/>
          <w:color w:val="000000"/>
          <w:sz w:val="28"/>
          <w:szCs w:val="28"/>
        </w:rPr>
        <w:t xml:space="preserve"> о планируемом сносе объекта капитального строительства</w:t>
      </w:r>
      <w:r w:rsidRPr="00873C2D">
        <w:rPr>
          <w:b/>
          <w:color w:val="000000"/>
          <w:sz w:val="28"/>
          <w:szCs w:val="28"/>
        </w:rPr>
        <w:t>»</w:t>
      </w:r>
    </w:p>
    <w:p w:rsidR="00420D73" w:rsidRPr="00873C2D" w:rsidRDefault="00420D73" w:rsidP="002E156B">
      <w:pPr>
        <w:pStyle w:val="Heading1"/>
        <w:tabs>
          <w:tab w:val="left" w:pos="426"/>
        </w:tabs>
        <w:spacing w:after="2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sub_51"/>
      <w:smartTag w:uri="urn:schemas-microsoft-com:office:smarttags" w:element="place">
        <w:r w:rsidRPr="00873C2D">
          <w:rPr>
            <w:rFonts w:ascii="Times New Roman" w:hAnsi="Times New Roman"/>
            <w:color w:val="000000"/>
            <w:sz w:val="28"/>
            <w:szCs w:val="28"/>
            <w:lang w:val="en-US"/>
          </w:rPr>
          <w:t>I</w:t>
        </w:r>
        <w:r w:rsidRPr="00873C2D"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873C2D"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420D73" w:rsidRPr="00873C2D" w:rsidRDefault="00420D73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C2D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873C2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A439AD">
        <w:rPr>
          <w:rFonts w:ascii="Times New Roman" w:hAnsi="Times New Roman" w:cs="Times New Roman"/>
          <w:sz w:val="28"/>
          <w:szCs w:val="28"/>
        </w:rPr>
        <w:t>Прием уведомлений о планируемом сносе объекта капитального строительс</w:t>
      </w:r>
      <w:r w:rsidRPr="00A439AD">
        <w:rPr>
          <w:rFonts w:ascii="Times New Roman" w:hAnsi="Times New Roman" w:cs="Times New Roman"/>
          <w:sz w:val="28"/>
          <w:szCs w:val="28"/>
        </w:rPr>
        <w:t>т</w:t>
      </w:r>
      <w:r w:rsidRPr="00A439AD">
        <w:rPr>
          <w:rFonts w:ascii="Times New Roman" w:hAnsi="Times New Roman" w:cs="Times New Roman"/>
          <w:sz w:val="28"/>
          <w:szCs w:val="28"/>
        </w:rPr>
        <w:t>ва</w:t>
      </w:r>
      <w:r w:rsidRPr="00873C2D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</w:t>
      </w:r>
      <w:r w:rsidRPr="00873C2D">
        <w:rPr>
          <w:rFonts w:ascii="Times New Roman" w:hAnsi="Times New Roman" w:cs="Times New Roman"/>
          <w:sz w:val="28"/>
          <w:szCs w:val="28"/>
        </w:rPr>
        <w:t>а</w:t>
      </w:r>
      <w:r w:rsidRPr="00873C2D">
        <w:rPr>
          <w:rFonts w:ascii="Times New Roman" w:hAnsi="Times New Roman" w:cs="Times New Roman"/>
          <w:sz w:val="28"/>
          <w:szCs w:val="28"/>
        </w:rPr>
        <w:t>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A439AD">
        <w:rPr>
          <w:rFonts w:ascii="Times New Roman" w:hAnsi="Times New Roman" w:cs="Times New Roman"/>
          <w:sz w:val="28"/>
          <w:szCs w:val="28"/>
        </w:rPr>
        <w:t>Прием уведомлений о планируемом сносе объекта капитального строительс</w:t>
      </w:r>
      <w:r w:rsidRPr="00A439AD">
        <w:rPr>
          <w:rFonts w:ascii="Times New Roman" w:hAnsi="Times New Roman" w:cs="Times New Roman"/>
          <w:sz w:val="28"/>
          <w:szCs w:val="28"/>
        </w:rPr>
        <w:t>т</w:t>
      </w:r>
      <w:r w:rsidRPr="00A439AD">
        <w:rPr>
          <w:rFonts w:ascii="Times New Roman" w:hAnsi="Times New Roman" w:cs="Times New Roman"/>
          <w:sz w:val="28"/>
          <w:szCs w:val="28"/>
        </w:rPr>
        <w:t>ва</w:t>
      </w:r>
      <w:r w:rsidRPr="00873C2D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20D73" w:rsidRDefault="00420D73" w:rsidP="00B94692">
      <w:pPr>
        <w:pStyle w:val="14"/>
        <w:widowControl w:val="0"/>
        <w:ind w:firstLine="567"/>
      </w:pPr>
      <w:r w:rsidRPr="00873C2D">
        <w:rPr>
          <w:color w:val="000000"/>
        </w:rPr>
        <w:t xml:space="preserve">1.2. </w:t>
      </w:r>
      <w:bookmarkEnd w:id="2"/>
      <w:r w:rsidRPr="00873C2D">
        <w:rPr>
          <w:color w:val="000000"/>
        </w:rPr>
        <w:t>Описание заявителей, имеющих право на получение Муниципальной услуги.</w:t>
      </w:r>
      <w:r w:rsidRPr="00B94692">
        <w:t xml:space="preserve"> </w:t>
      </w:r>
    </w:p>
    <w:p w:rsidR="00420D73" w:rsidRPr="00B94692" w:rsidRDefault="00420D73" w:rsidP="00B94692">
      <w:pPr>
        <w:pStyle w:val="14"/>
        <w:widowControl w:val="0"/>
        <w:ind w:firstLine="567"/>
        <w:rPr>
          <w:color w:val="000000"/>
        </w:rPr>
      </w:pPr>
      <w:r w:rsidRPr="00D23188">
        <w:rPr>
          <w:color w:val="000000"/>
        </w:rPr>
        <w:t>Получател</w:t>
      </w:r>
      <w:r>
        <w:rPr>
          <w:color w:val="000000"/>
        </w:rPr>
        <w:t>ем</w:t>
      </w:r>
      <w:r w:rsidRPr="00D23188">
        <w:rPr>
          <w:color w:val="000000"/>
        </w:rPr>
        <w:t xml:space="preserve"> Муниципальной услуги (далее – заявител</w:t>
      </w:r>
      <w:r>
        <w:rPr>
          <w:color w:val="000000"/>
        </w:rPr>
        <w:t>ем</w:t>
      </w:r>
      <w:r w:rsidRPr="00D23188">
        <w:rPr>
          <w:color w:val="000000"/>
        </w:rPr>
        <w:t>) мо</w:t>
      </w:r>
      <w:r>
        <w:rPr>
          <w:color w:val="000000"/>
        </w:rPr>
        <w:t>жет</w:t>
      </w:r>
      <w:r w:rsidRPr="00D23188">
        <w:rPr>
          <w:color w:val="000000"/>
        </w:rPr>
        <w:t xml:space="preserve"> являться</w:t>
      </w:r>
      <w:r w:rsidRPr="00B94692">
        <w:rPr>
          <w:color w:val="000000"/>
        </w:rPr>
        <w:t xml:space="preserve"> застройщик либо индивидуальный предприниматель или юридическое лицо, заключившие договор подряда на осуществление сноса</w:t>
      </w:r>
      <w:r>
        <w:rPr>
          <w:color w:val="000000"/>
        </w:rPr>
        <w:t xml:space="preserve"> </w:t>
      </w:r>
      <w:r w:rsidRPr="00DE1070">
        <w:rPr>
          <w:color w:val="000000"/>
        </w:rPr>
        <w:t>объекта капитального строительства</w:t>
      </w:r>
      <w:r>
        <w:rPr>
          <w:color w:val="000000"/>
        </w:rPr>
        <w:t>, располагающегося на территории Ачуевского сельского посел</w:t>
      </w:r>
      <w:r>
        <w:rPr>
          <w:color w:val="000000"/>
        </w:rPr>
        <w:t>е</w:t>
      </w:r>
      <w:r>
        <w:rPr>
          <w:color w:val="000000"/>
        </w:rPr>
        <w:t>ния Славянского района</w:t>
      </w:r>
      <w:r w:rsidRPr="00B94692">
        <w:rPr>
          <w:color w:val="000000"/>
        </w:rPr>
        <w:t xml:space="preserve">. </w:t>
      </w:r>
    </w:p>
    <w:p w:rsidR="00420D73" w:rsidRPr="00873C2D" w:rsidRDefault="00420D73" w:rsidP="00B94692">
      <w:pPr>
        <w:pStyle w:val="14"/>
        <w:widowControl w:val="0"/>
        <w:ind w:firstLine="567"/>
        <w:rPr>
          <w:color w:val="000000"/>
        </w:rPr>
      </w:pPr>
      <w:r w:rsidRPr="00B94692">
        <w:rPr>
          <w:color w:val="000000"/>
        </w:rPr>
        <w:t>Лицо, осуществляющее снос, обеспечивает соблюдение требований прое</w:t>
      </w:r>
      <w:r w:rsidRPr="00B94692">
        <w:rPr>
          <w:color w:val="000000"/>
        </w:rPr>
        <w:t>к</w:t>
      </w:r>
      <w:r w:rsidRPr="00B94692">
        <w:rPr>
          <w:color w:val="000000"/>
        </w:rPr>
        <w:t>та организации работ по сносу объекта капитального строительства, технич</w:t>
      </w:r>
      <w:r w:rsidRPr="00B94692">
        <w:rPr>
          <w:color w:val="000000"/>
        </w:rPr>
        <w:t>е</w:t>
      </w:r>
      <w:r w:rsidRPr="00B94692">
        <w:rPr>
          <w:color w:val="000000"/>
        </w:rPr>
        <w:t>ских регламентов, техники безопасности в процессе выполнения работ по сносу объекта капитального строительства и несет ответственность за качество в</w:t>
      </w:r>
      <w:r w:rsidRPr="00B94692">
        <w:rPr>
          <w:color w:val="000000"/>
        </w:rPr>
        <w:t>ы</w:t>
      </w:r>
      <w:r w:rsidRPr="00B94692">
        <w:rPr>
          <w:color w:val="000000"/>
        </w:rPr>
        <w:t>полненных работ.</w:t>
      </w:r>
    </w:p>
    <w:p w:rsidR="00420D73" w:rsidRPr="00A14252" w:rsidRDefault="00420D73" w:rsidP="00DE10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A14252">
        <w:rPr>
          <w:color w:val="000000"/>
          <w:sz w:val="28"/>
          <w:shd w:val="clear" w:color="auto" w:fill="FFFFFF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A14252">
        <w:rPr>
          <w:color w:val="000000"/>
          <w:sz w:val="28"/>
          <w:shd w:val="clear" w:color="auto" w:fill="FFFFFF"/>
        </w:rPr>
        <w:t>о</w:t>
      </w:r>
      <w:r w:rsidRPr="00A14252">
        <w:rPr>
          <w:color w:val="000000"/>
          <w:sz w:val="28"/>
          <w:shd w:val="clear" w:color="auto" w:fill="FFFFFF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A14252">
        <w:rPr>
          <w:color w:val="000000"/>
          <w:sz w:val="28"/>
          <w:shd w:val="clear" w:color="auto" w:fill="FFFFFF"/>
        </w:rPr>
        <w:t>ь</w:t>
      </w:r>
      <w:r w:rsidRPr="00A14252">
        <w:rPr>
          <w:color w:val="000000"/>
          <w:sz w:val="28"/>
          <w:shd w:val="clear" w:color="auto" w:fill="FFFFFF"/>
        </w:rPr>
        <w:t>ством Российской Федерации, на основании соглашений свои полномочия м</w:t>
      </w:r>
      <w:r w:rsidRPr="00A14252">
        <w:rPr>
          <w:color w:val="000000"/>
          <w:sz w:val="28"/>
          <w:shd w:val="clear" w:color="auto" w:fill="FFFFFF"/>
        </w:rPr>
        <w:t>у</w:t>
      </w:r>
      <w:r w:rsidRPr="00A14252">
        <w:rPr>
          <w:color w:val="000000"/>
          <w:sz w:val="28"/>
          <w:shd w:val="clear" w:color="auto" w:fill="FFFFFF"/>
        </w:rPr>
        <w:t>ниципального заказчика) строительство, реконструкцию, капитальный ремонт объектов капитального строительства, а также выполнение инженерных из</w:t>
      </w:r>
      <w:r w:rsidRPr="00A14252">
        <w:rPr>
          <w:color w:val="000000"/>
          <w:sz w:val="28"/>
          <w:shd w:val="clear" w:color="auto" w:fill="FFFFFF"/>
        </w:rPr>
        <w:t>ы</w:t>
      </w:r>
      <w:r w:rsidRPr="00A14252">
        <w:rPr>
          <w:color w:val="000000"/>
          <w:sz w:val="28"/>
          <w:shd w:val="clear" w:color="auto" w:fill="FFFFFF"/>
        </w:rPr>
        <w:t>сканий, подготовку проектной документации для их строительства, реконс</w:t>
      </w:r>
      <w:r w:rsidRPr="00A14252">
        <w:rPr>
          <w:color w:val="000000"/>
          <w:sz w:val="28"/>
          <w:shd w:val="clear" w:color="auto" w:fill="FFFFFF"/>
        </w:rPr>
        <w:t>т</w:t>
      </w:r>
      <w:r w:rsidRPr="00A14252">
        <w:rPr>
          <w:color w:val="000000"/>
          <w:sz w:val="28"/>
          <w:shd w:val="clear" w:color="auto" w:fill="FFFFFF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Pr="00A14252">
        <w:rPr>
          <w:color w:val="000000"/>
          <w:sz w:val="28"/>
          <w:shd w:val="clear" w:color="auto" w:fill="FFFFFF"/>
        </w:rPr>
        <w:t>х</w:t>
      </w:r>
      <w:r w:rsidRPr="00A14252">
        <w:rPr>
          <w:color w:val="000000"/>
          <w:sz w:val="28"/>
          <w:shd w:val="clear" w:color="auto" w:fill="FFFFFF"/>
        </w:rPr>
        <w:t>ническому заказчику.</w:t>
      </w:r>
    </w:p>
    <w:p w:rsidR="00420D73" w:rsidRPr="00873C2D" w:rsidRDefault="00420D73" w:rsidP="0055103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  <w:lang w:eastAsia="ar-SA"/>
        </w:rPr>
        <w:t>Заявитель имеет право обратиться в многофункциональный центр предо</w:t>
      </w:r>
      <w:r w:rsidRPr="00873C2D">
        <w:rPr>
          <w:color w:val="000000"/>
          <w:sz w:val="28"/>
          <w:szCs w:val="28"/>
          <w:lang w:eastAsia="ar-SA"/>
        </w:rPr>
        <w:t>с</w:t>
      </w:r>
      <w:r w:rsidRPr="00873C2D">
        <w:rPr>
          <w:color w:val="000000"/>
          <w:sz w:val="28"/>
          <w:szCs w:val="28"/>
          <w:lang w:eastAsia="ar-SA"/>
        </w:rPr>
        <w:t>тавления государственных и муниципальных услуг Краснодарского края с ед</w:t>
      </w:r>
      <w:r w:rsidRPr="00873C2D">
        <w:rPr>
          <w:color w:val="000000"/>
          <w:sz w:val="28"/>
          <w:szCs w:val="28"/>
          <w:lang w:eastAsia="ar-SA"/>
        </w:rPr>
        <w:t>и</w:t>
      </w:r>
      <w:r w:rsidRPr="00873C2D">
        <w:rPr>
          <w:color w:val="000000"/>
          <w:sz w:val="28"/>
          <w:szCs w:val="28"/>
          <w:lang w:eastAsia="ar-SA"/>
        </w:rPr>
        <w:t>ным запросом на получение сразу нескольких государственных и (или) мун</w:t>
      </w:r>
      <w:r w:rsidRPr="00873C2D">
        <w:rPr>
          <w:color w:val="000000"/>
          <w:sz w:val="28"/>
          <w:szCs w:val="28"/>
          <w:lang w:eastAsia="ar-SA"/>
        </w:rPr>
        <w:t>и</w:t>
      </w:r>
      <w:r w:rsidRPr="00873C2D">
        <w:rPr>
          <w:color w:val="000000"/>
          <w:sz w:val="28"/>
          <w:szCs w:val="28"/>
          <w:lang w:eastAsia="ar-SA"/>
        </w:rPr>
        <w:t>ципальных услуг (далее - комплексный запрос).</w:t>
      </w:r>
    </w:p>
    <w:p w:rsidR="00420D73" w:rsidRPr="00873C2D" w:rsidRDefault="00420D73" w:rsidP="00975BC6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1.3. Порядок получения информации заявителями по вопросам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муниципальной услуги и услуг, которые являются необходимыми и об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зательными для предоставления муниципальной услуги, сведений о ходе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указанных услуг, в том числе на официальном сайте, а также с и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пользованием федеральной государственной информационной системы «Ед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Краснодарского края (</w:t>
      </w:r>
      <w:r w:rsidRPr="00873C2D">
        <w:rPr>
          <w:color w:val="000000"/>
          <w:sz w:val="28"/>
          <w:szCs w:val="28"/>
          <w:lang w:val="en-US"/>
        </w:rPr>
        <w:t>www</w:t>
      </w:r>
      <w:r w:rsidRPr="00873C2D">
        <w:rPr>
          <w:color w:val="000000"/>
          <w:sz w:val="28"/>
          <w:szCs w:val="28"/>
        </w:rPr>
        <w:t>.pgu.krasnodar.ru) (далее – Региональный портал).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73C2D">
        <w:rPr>
          <w:color w:val="000000"/>
          <w:sz w:val="28"/>
          <w:szCs w:val="28"/>
          <w:lang w:eastAsia="ar-SA"/>
        </w:rPr>
        <w:t>я</w:t>
      </w:r>
      <w:r w:rsidRPr="00873C2D">
        <w:rPr>
          <w:color w:val="000000"/>
          <w:sz w:val="28"/>
          <w:szCs w:val="28"/>
          <w:lang w:eastAsia="ar-SA"/>
        </w:rPr>
        <w:t>ется: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</w:rPr>
        <w:t>- в Многофункциональных центрах предоставления государственных и муниципальных услуг Краснодарского края (далее – МФЦ);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- непосредственно в </w:t>
      </w:r>
      <w:r w:rsidRPr="00873C2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 поселения Сл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вянского района (далее – Администрация);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- </w:t>
      </w:r>
      <w:r w:rsidRPr="00873C2D">
        <w:rPr>
          <w:color w:val="000000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873C2D">
        <w:rPr>
          <w:color w:val="000000"/>
          <w:sz w:val="28"/>
          <w:szCs w:val="28"/>
          <w:lang w:eastAsia="ar-SA"/>
        </w:rPr>
        <w:t>;</w:t>
      </w:r>
    </w:p>
    <w:p w:rsidR="00420D73" w:rsidRPr="00873C2D" w:rsidRDefault="00420D73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73C2D">
        <w:rPr>
          <w:color w:val="000000"/>
          <w:sz w:val="28"/>
          <w:szCs w:val="28"/>
          <w:lang w:eastAsia="ar-SA"/>
        </w:rPr>
        <w:t>е</w:t>
      </w:r>
      <w:r w:rsidRPr="00873C2D">
        <w:rPr>
          <w:color w:val="000000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73C2D">
        <w:rPr>
          <w:color w:val="000000"/>
          <w:sz w:val="28"/>
          <w:szCs w:val="28"/>
          <w:lang w:eastAsia="ar-SA"/>
        </w:rPr>
        <w:t>е</w:t>
      </w:r>
      <w:r w:rsidRPr="00873C2D">
        <w:rPr>
          <w:color w:val="000000"/>
          <w:sz w:val="28"/>
          <w:szCs w:val="28"/>
          <w:lang w:eastAsia="ar-SA"/>
        </w:rPr>
        <w:t>тов и т.д.);</w:t>
      </w:r>
    </w:p>
    <w:p w:rsidR="00420D73" w:rsidRPr="00873C2D" w:rsidRDefault="00420D73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Информирование о ходе предоставления Муниципальной услуги осущес</w:t>
      </w:r>
      <w:r w:rsidRPr="00873C2D">
        <w:rPr>
          <w:color w:val="000000"/>
          <w:sz w:val="28"/>
          <w:szCs w:val="28"/>
          <w:lang w:eastAsia="ar-SA"/>
        </w:rPr>
        <w:t>т</w:t>
      </w:r>
      <w:r w:rsidRPr="00873C2D">
        <w:rPr>
          <w:color w:val="000000"/>
          <w:sz w:val="28"/>
          <w:szCs w:val="28"/>
          <w:lang w:eastAsia="ar-SA"/>
        </w:rPr>
        <w:t>вляется: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</w:rPr>
        <w:t>- в МФЦ;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- непосредственно в </w:t>
      </w:r>
      <w:r w:rsidRPr="00873C2D">
        <w:rPr>
          <w:color w:val="000000"/>
          <w:sz w:val="28"/>
          <w:szCs w:val="28"/>
        </w:rPr>
        <w:t>Администрации;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- </w:t>
      </w:r>
      <w:r w:rsidRPr="00873C2D">
        <w:rPr>
          <w:color w:val="000000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873C2D">
        <w:rPr>
          <w:color w:val="000000"/>
          <w:sz w:val="28"/>
          <w:szCs w:val="28"/>
          <w:lang w:eastAsia="ar-SA"/>
        </w:rPr>
        <w:t>.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государс</w:t>
      </w:r>
      <w:r w:rsidRPr="00873C2D">
        <w:rPr>
          <w:color w:val="000000"/>
          <w:sz w:val="28"/>
          <w:szCs w:val="28"/>
          <w:lang w:eastAsia="ar-SA"/>
        </w:rPr>
        <w:t>т</w:t>
      </w:r>
      <w:r w:rsidRPr="00873C2D">
        <w:rPr>
          <w:color w:val="000000"/>
          <w:sz w:val="28"/>
          <w:szCs w:val="28"/>
          <w:lang w:eastAsia="ar-SA"/>
        </w:rPr>
        <w:t>венным автономным учреждением Краснодарского края «Многофункционал</w:t>
      </w:r>
      <w:r w:rsidRPr="00873C2D">
        <w:rPr>
          <w:color w:val="000000"/>
          <w:sz w:val="28"/>
          <w:szCs w:val="28"/>
          <w:lang w:eastAsia="ar-SA"/>
        </w:rPr>
        <w:t>ь</w:t>
      </w:r>
      <w:r w:rsidRPr="00873C2D">
        <w:rPr>
          <w:color w:val="000000"/>
          <w:sz w:val="28"/>
          <w:szCs w:val="28"/>
          <w:lang w:eastAsia="ar-SA"/>
        </w:rPr>
        <w:t>ный центр предоставления государственных и муниципальных услуг Красн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 xml:space="preserve">дарского края» и администрацией </w:t>
      </w:r>
      <w:r>
        <w:rPr>
          <w:color w:val="000000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  <w:lang w:eastAsia="ar-SA"/>
        </w:rPr>
        <w:t xml:space="preserve"> сельского поселения Славянск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>го района (далее – Соглашение о взаимодействии).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73C2D">
        <w:rPr>
          <w:color w:val="000000"/>
          <w:sz w:val="28"/>
          <w:szCs w:val="28"/>
          <w:lang w:eastAsia="ar-SA"/>
        </w:rPr>
        <w:t>я</w:t>
      </w:r>
      <w:r w:rsidRPr="00873C2D">
        <w:rPr>
          <w:color w:val="000000"/>
          <w:sz w:val="28"/>
          <w:szCs w:val="28"/>
          <w:lang w:eastAsia="ar-SA"/>
        </w:rPr>
        <w:t>ется открытой и общедоступной.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3" w:name="sub_216"/>
      <w:r w:rsidRPr="00873C2D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3"/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достоверность предоставляемой информации;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четкость в изложении информации;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полнота информации;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наглядность форм предоставляемой информации;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удобство и доступность получения информации;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оперативность предоставления информации.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4" w:name="sub_217"/>
      <w:r w:rsidRPr="00873C2D">
        <w:rPr>
          <w:color w:val="000000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4"/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индивидуальное информирование;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публичное информирование.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5" w:name="sub_218"/>
      <w:r w:rsidRPr="00873C2D">
        <w:rPr>
          <w:color w:val="000000"/>
          <w:sz w:val="28"/>
          <w:szCs w:val="28"/>
          <w:lang w:eastAsia="ar-SA"/>
        </w:rPr>
        <w:t>Информирование проводится в форме:</w:t>
      </w:r>
    </w:p>
    <w:bookmarkEnd w:id="5"/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устного информирования;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письменного информирования.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6" w:name="sub_219"/>
      <w:r w:rsidRPr="00873C2D">
        <w:rPr>
          <w:color w:val="000000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 xml:space="preserve">трудниками </w:t>
      </w:r>
      <w:r w:rsidRPr="00873C2D">
        <w:rPr>
          <w:color w:val="000000"/>
          <w:sz w:val="28"/>
          <w:szCs w:val="28"/>
        </w:rPr>
        <w:t>МФЦ</w:t>
      </w:r>
      <w:r w:rsidRPr="00873C2D">
        <w:rPr>
          <w:color w:val="000000"/>
          <w:sz w:val="28"/>
          <w:szCs w:val="28"/>
          <w:lang w:eastAsia="ar-SA"/>
        </w:rPr>
        <w:t xml:space="preserve"> и специалистами Администрации, ответственными за пр</w:t>
      </w:r>
      <w:r w:rsidRPr="00873C2D">
        <w:rPr>
          <w:color w:val="000000"/>
          <w:sz w:val="28"/>
          <w:szCs w:val="28"/>
          <w:lang w:eastAsia="ar-SA"/>
        </w:rPr>
        <w:t>е</w:t>
      </w:r>
      <w:r w:rsidRPr="00873C2D">
        <w:rPr>
          <w:color w:val="000000"/>
          <w:sz w:val="28"/>
          <w:szCs w:val="28"/>
          <w:lang w:eastAsia="ar-SA"/>
        </w:rPr>
        <w:t>доставление Муниципальной услуги (далее – специалист Администрации) при обращении граждан за информацией:</w:t>
      </w:r>
    </w:p>
    <w:bookmarkEnd w:id="6"/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при личном обращении;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по телефону.</w:t>
      </w:r>
    </w:p>
    <w:p w:rsidR="00420D73" w:rsidRPr="00873C2D" w:rsidRDefault="00420D73" w:rsidP="00975BC6">
      <w:pPr>
        <w:widowControl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73C2D">
        <w:rPr>
          <w:color w:val="000000"/>
          <w:sz w:val="28"/>
          <w:szCs w:val="28"/>
          <w:lang w:eastAsia="ar-SA"/>
        </w:rPr>
        <w:t>н</w:t>
      </w:r>
      <w:r w:rsidRPr="00873C2D">
        <w:rPr>
          <w:color w:val="000000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73C2D">
        <w:rPr>
          <w:color w:val="000000"/>
          <w:sz w:val="28"/>
          <w:szCs w:val="28"/>
          <w:lang w:eastAsia="ar-SA"/>
        </w:rPr>
        <w:t>а</w:t>
      </w:r>
      <w:r w:rsidRPr="00873C2D">
        <w:rPr>
          <w:color w:val="000000"/>
          <w:sz w:val="28"/>
          <w:szCs w:val="28"/>
          <w:lang w:eastAsia="ar-SA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873C2D">
        <w:rPr>
          <w:color w:val="000000"/>
          <w:sz w:val="28"/>
          <w:szCs w:val="28"/>
        </w:rPr>
        <w:t>МФЦ</w:t>
      </w:r>
      <w:r w:rsidRPr="00873C2D">
        <w:rPr>
          <w:color w:val="000000"/>
          <w:sz w:val="28"/>
          <w:szCs w:val="28"/>
          <w:lang w:eastAsia="ar-SA"/>
        </w:rPr>
        <w:t>, а также непосредственно Администрации. Разговор не должен продолжаться более 15 минут.</w:t>
      </w:r>
      <w:bookmarkStart w:id="7" w:name="sub_2113"/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73C2D">
        <w:rPr>
          <w:color w:val="000000"/>
          <w:sz w:val="28"/>
          <w:szCs w:val="28"/>
          <w:lang w:eastAsia="ar-SA"/>
        </w:rPr>
        <w:t>у</w:t>
      </w:r>
      <w:r w:rsidRPr="00873C2D">
        <w:rPr>
          <w:color w:val="000000"/>
          <w:sz w:val="28"/>
          <w:szCs w:val="28"/>
          <w:lang w:eastAsia="ar-SA"/>
        </w:rPr>
        <w:t>ниципальной услуги по телефону сотрудник, сняв трубку, должен представит</w:t>
      </w:r>
      <w:r w:rsidRPr="00873C2D">
        <w:rPr>
          <w:color w:val="000000"/>
          <w:sz w:val="28"/>
          <w:szCs w:val="28"/>
          <w:lang w:eastAsia="ar-SA"/>
        </w:rPr>
        <w:t>ь</w:t>
      </w:r>
      <w:r w:rsidRPr="00873C2D">
        <w:rPr>
          <w:color w:val="000000"/>
          <w:sz w:val="28"/>
          <w:szCs w:val="28"/>
          <w:lang w:eastAsia="ar-SA"/>
        </w:rPr>
        <w:t>ся: назвать фамилию, имя, отчество, должность, название учреждения или н</w:t>
      </w:r>
      <w:r w:rsidRPr="00873C2D">
        <w:rPr>
          <w:color w:val="000000"/>
          <w:sz w:val="28"/>
          <w:szCs w:val="28"/>
          <w:lang w:eastAsia="ar-SA"/>
        </w:rPr>
        <w:t>а</w:t>
      </w:r>
      <w:r w:rsidRPr="00873C2D">
        <w:rPr>
          <w:color w:val="000000"/>
          <w:sz w:val="28"/>
          <w:szCs w:val="28"/>
          <w:lang w:eastAsia="ar-SA"/>
        </w:rPr>
        <w:t>именование органа.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73C2D">
        <w:rPr>
          <w:color w:val="000000"/>
          <w:sz w:val="28"/>
          <w:szCs w:val="28"/>
          <w:lang w:eastAsia="ar-SA"/>
        </w:rPr>
        <w:t>ь</w:t>
      </w:r>
      <w:r w:rsidRPr="00873C2D">
        <w:rPr>
          <w:color w:val="000000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8" w:name="sub_2110"/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873C2D">
        <w:rPr>
          <w:color w:val="000000"/>
          <w:sz w:val="28"/>
          <w:szCs w:val="28"/>
        </w:rPr>
        <w:t>МФЦ</w:t>
      </w:r>
      <w:r w:rsidRPr="00873C2D">
        <w:rPr>
          <w:color w:val="000000"/>
          <w:sz w:val="28"/>
          <w:szCs w:val="28"/>
          <w:lang w:eastAsia="ar-SA"/>
        </w:rPr>
        <w:t>, а также непосредственно в Администрацию осуществляется путем по</w:t>
      </w:r>
      <w:r w:rsidRPr="00873C2D">
        <w:rPr>
          <w:color w:val="000000"/>
          <w:sz w:val="28"/>
          <w:szCs w:val="28"/>
          <w:lang w:eastAsia="ar-SA"/>
        </w:rPr>
        <w:t>ч</w:t>
      </w:r>
      <w:r w:rsidRPr="00873C2D">
        <w:rPr>
          <w:color w:val="000000"/>
          <w:sz w:val="28"/>
          <w:szCs w:val="28"/>
          <w:lang w:eastAsia="ar-SA"/>
        </w:rPr>
        <w:t>товых отправлений.</w:t>
      </w:r>
      <w:bookmarkEnd w:id="8"/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73C2D">
        <w:rPr>
          <w:color w:val="000000"/>
          <w:sz w:val="28"/>
          <w:szCs w:val="28"/>
          <w:lang w:eastAsia="ar-SA"/>
        </w:rPr>
        <w:t>и</w:t>
      </w:r>
      <w:r w:rsidRPr="00873C2D">
        <w:rPr>
          <w:color w:val="000000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20D73" w:rsidRPr="00873C2D" w:rsidRDefault="00420D73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20D73" w:rsidRPr="00873C2D" w:rsidRDefault="00420D73" w:rsidP="00975BC6">
      <w:pPr>
        <w:widowControl w:val="0"/>
        <w:ind w:left="30"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73C2D">
        <w:rPr>
          <w:color w:val="000000"/>
          <w:sz w:val="28"/>
          <w:szCs w:val="28"/>
          <w:lang w:eastAsia="ar-SA"/>
        </w:rPr>
        <w:t>а</w:t>
      </w:r>
      <w:r w:rsidRPr="00873C2D">
        <w:rPr>
          <w:color w:val="000000"/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873C2D">
        <w:rPr>
          <w:color w:val="000000"/>
          <w:sz w:val="28"/>
          <w:szCs w:val="28"/>
          <w:lang w:eastAsia="ar-SA"/>
        </w:rPr>
        <w:t>н</w:t>
      </w:r>
      <w:r w:rsidRPr="00873C2D">
        <w:rPr>
          <w:color w:val="000000"/>
          <w:sz w:val="28"/>
          <w:szCs w:val="28"/>
          <w:lang w:eastAsia="ar-SA"/>
        </w:rPr>
        <w:t>тернет-сайте Администрации (</w:t>
      </w:r>
      <w:r w:rsidRPr="00873C2D">
        <w:rPr>
          <w:color w:val="000000"/>
          <w:sz w:val="28"/>
        </w:rPr>
        <w:t>www.</w:t>
      </w:r>
      <w:r>
        <w:rPr>
          <w:color w:val="000000"/>
          <w:sz w:val="28"/>
        </w:rPr>
        <w:t>ачуевское.рф</w:t>
      </w:r>
      <w:r w:rsidRPr="00873C2D">
        <w:rPr>
          <w:color w:val="000000"/>
          <w:sz w:val="28"/>
          <w:szCs w:val="28"/>
          <w:lang w:eastAsia="ar-SA"/>
        </w:rPr>
        <w:t>).</w:t>
      </w:r>
    </w:p>
    <w:p w:rsidR="00420D73" w:rsidRPr="00873C2D" w:rsidRDefault="00420D73" w:rsidP="002E156B">
      <w:pPr>
        <w:widowControl w:val="0"/>
        <w:ind w:left="30"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тавления муниципальной услуги, и в многофункциональном центре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государственных и муниципальных услуг.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На Едином портале государственных и муниципальных услуг (функций) (</w:t>
      </w:r>
      <w:r w:rsidRPr="00EC4BD9">
        <w:rPr>
          <w:color w:val="000000"/>
          <w:sz w:val="28"/>
          <w:szCs w:val="28"/>
        </w:rPr>
        <w:t>www.gosuslugi.ru/structure/2340200010003144874</w:t>
      </w:r>
      <w:r w:rsidRPr="00873C2D">
        <w:rPr>
          <w:color w:val="000000"/>
          <w:sz w:val="28"/>
          <w:szCs w:val="28"/>
        </w:rPr>
        <w:t>), Региональном портале (</w:t>
      </w:r>
      <w:r w:rsidRPr="00EC4BD9">
        <w:rPr>
          <w:color w:val="000000"/>
          <w:sz w:val="28"/>
          <w:szCs w:val="28"/>
        </w:rPr>
        <w:t>pgu.krasnodar.ru/structure/detail.php?orgID=162489</w:t>
      </w:r>
      <w:r w:rsidRPr="00873C2D">
        <w:rPr>
          <w:color w:val="000000"/>
          <w:sz w:val="28"/>
          <w:szCs w:val="28"/>
        </w:rPr>
        <w:t>) размещается следующая информация: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1) место нахождения и графики работы органа, предоставляющего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ципальную услугу, его структурных подразделений, предоставляющих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2) справочные телефоны структурных подразделений органа,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3) адреса электронной почты и (или) формы обратной связи органа,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доставляющего муниципальную услугу, в сети «Интернет»;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4) исчерпывающий перечень документов, необходимых для предоставл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венной инициативе;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5) круг заявителей;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6) срок предоставления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7) результаты предоставления Муниципальной услуги, порядок предста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8) размер государственной пошлины, взимаемой за предоставление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873C2D"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11) формы заявлений (уведомлений, сообщений), используемые при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доставлении Муниципальной услуги.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 на основании сведений, содержащихся в федеральной госуда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420D73" w:rsidRPr="00873C2D" w:rsidRDefault="00420D73" w:rsidP="00FF0F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Доступ к информации о сроках и порядке предоставления услуги осущес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вляется без выполнения заявителем каких-либо требований, в том числе без и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0D73" w:rsidRPr="00873C2D" w:rsidRDefault="00420D73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министрации</w:t>
      </w:r>
      <w:r w:rsidRPr="00873C2D">
        <w:rPr>
          <w:color w:val="000000"/>
          <w:sz w:val="28"/>
          <w:szCs w:val="28"/>
          <w:lang w:eastAsia="ar-SA"/>
        </w:rPr>
        <w:t>, размещается следующая информация:</w:t>
      </w:r>
    </w:p>
    <w:p w:rsidR="00420D73" w:rsidRPr="00873C2D" w:rsidRDefault="00420D73" w:rsidP="00FF0F86">
      <w:pPr>
        <w:widowControl w:val="0"/>
        <w:tabs>
          <w:tab w:val="left" w:pos="0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краткое описание порядка предоставления услуги;</w:t>
      </w:r>
    </w:p>
    <w:p w:rsidR="00420D73" w:rsidRPr="00873C2D" w:rsidRDefault="00420D73" w:rsidP="00FF0F86">
      <w:pPr>
        <w:widowControl w:val="0"/>
        <w:tabs>
          <w:tab w:val="left" w:pos="1418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20D73" w:rsidRPr="00873C2D" w:rsidRDefault="00420D73" w:rsidP="00FF0F86">
      <w:pPr>
        <w:widowControl w:val="0"/>
        <w:tabs>
          <w:tab w:val="left" w:pos="0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73C2D">
        <w:rPr>
          <w:color w:val="000000"/>
          <w:sz w:val="28"/>
          <w:szCs w:val="28"/>
          <w:lang w:eastAsia="ar-SA"/>
        </w:rPr>
        <w:t>у</w:t>
      </w:r>
      <w:r w:rsidRPr="00873C2D">
        <w:rPr>
          <w:color w:val="000000"/>
          <w:sz w:val="28"/>
          <w:szCs w:val="28"/>
          <w:lang w:eastAsia="ar-SA"/>
        </w:rPr>
        <w:t>ниципальной услуги;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73C2D">
        <w:rPr>
          <w:color w:val="000000"/>
          <w:sz w:val="28"/>
          <w:szCs w:val="28"/>
          <w:lang w:eastAsia="ar-SA"/>
        </w:rPr>
        <w:t>о</w:t>
      </w:r>
      <w:r w:rsidRPr="00873C2D">
        <w:rPr>
          <w:color w:val="000000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420D73" w:rsidRPr="00873C2D" w:rsidRDefault="00420D73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420D73" w:rsidRPr="00873C2D" w:rsidRDefault="00420D73" w:rsidP="00FF0F8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73C2D">
        <w:rPr>
          <w:color w:val="000000"/>
          <w:sz w:val="28"/>
          <w:szCs w:val="28"/>
          <w:lang w:eastAsia="ar-SA"/>
        </w:rPr>
        <w:t>я</w:t>
      </w:r>
      <w:r w:rsidRPr="00873C2D">
        <w:rPr>
          <w:color w:val="000000"/>
          <w:sz w:val="28"/>
          <w:szCs w:val="28"/>
          <w:lang w:eastAsia="ar-SA"/>
        </w:rPr>
        <w:t>ется Муниципальная услуга.</w:t>
      </w:r>
    </w:p>
    <w:p w:rsidR="00420D73" w:rsidRPr="00873C2D" w:rsidRDefault="00420D73" w:rsidP="0062778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предоставлении муниципальной услуги могут участвовать МФЦ. И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формация о местонахождении и графике работы, справочных телефонах, оф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420D73" w:rsidRPr="00873C2D" w:rsidRDefault="00420D73" w:rsidP="007A44C8">
      <w:pPr>
        <w:spacing w:before="240" w:after="240"/>
        <w:ind w:firstLine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  <w:lang w:val="en-US"/>
        </w:rPr>
        <w:t>II</w:t>
      </w:r>
      <w:r w:rsidRPr="00873C2D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420D73" w:rsidRPr="00873C2D" w:rsidRDefault="00420D73" w:rsidP="001A3B01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2.1. Наименование Муниципальной услуги - «</w:t>
      </w:r>
      <w:r w:rsidRPr="00A439AD">
        <w:rPr>
          <w:color w:val="000000"/>
          <w:sz w:val="28"/>
          <w:szCs w:val="28"/>
        </w:rPr>
        <w:t>Прием уведомлений о пл</w:t>
      </w:r>
      <w:r w:rsidRPr="00A439AD">
        <w:rPr>
          <w:color w:val="000000"/>
          <w:sz w:val="28"/>
          <w:szCs w:val="28"/>
        </w:rPr>
        <w:t>а</w:t>
      </w:r>
      <w:r w:rsidRPr="00A439AD">
        <w:rPr>
          <w:color w:val="000000"/>
          <w:sz w:val="28"/>
          <w:szCs w:val="28"/>
        </w:rPr>
        <w:t>нируемом сносе объекта капитального строительства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9C224E">
      <w:pPr>
        <w:widowControl w:val="0"/>
        <w:ind w:firstLine="601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20D73" w:rsidRPr="00873C2D" w:rsidRDefault="00420D73" w:rsidP="007A44C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420D73" w:rsidRPr="00873C2D" w:rsidRDefault="00420D73" w:rsidP="007A44C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420D73" w:rsidRPr="00873C2D" w:rsidRDefault="00420D73" w:rsidP="00942A6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МФЦ</w:t>
      </w:r>
      <w:r w:rsidRPr="00873C2D">
        <w:rPr>
          <w:color w:val="000000"/>
          <w:sz w:val="28"/>
          <w:szCs w:val="28"/>
          <w:lang w:eastAsia="ar-SA"/>
        </w:rPr>
        <w:t>.</w:t>
      </w:r>
    </w:p>
    <w:p w:rsidR="00420D73" w:rsidRPr="00873C2D" w:rsidRDefault="00420D73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го края для предоставления ему Муниципальной услуги по экстерриториальн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му принципу.</w:t>
      </w:r>
    </w:p>
    <w:p w:rsidR="00420D73" w:rsidRPr="00873C2D" w:rsidRDefault="00420D73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873C2D">
        <w:rPr>
          <w:color w:val="000000"/>
          <w:sz w:val="28"/>
          <w:szCs w:val="28"/>
        </w:rPr>
        <w:t>ю</w:t>
      </w:r>
      <w:r w:rsidRPr="00873C2D">
        <w:rPr>
          <w:color w:val="000000"/>
          <w:sz w:val="28"/>
          <w:szCs w:val="28"/>
        </w:rPr>
        <w:t>ченных уполномоченным многофункциональным центром с федеральными 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ганами исполнительной власти, органами внебюджетных фондов, органом и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420D73" w:rsidRPr="00873C2D" w:rsidRDefault="00420D73" w:rsidP="007A44C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2.3. Результат предоставления Муниципальной услуги:</w:t>
      </w:r>
    </w:p>
    <w:p w:rsidR="00420D73" w:rsidRPr="00A14252" w:rsidRDefault="00420D73" w:rsidP="008A3C37">
      <w:pPr>
        <w:widowControl w:val="0"/>
        <w:numPr>
          <w:ilvl w:val="0"/>
          <w:numId w:val="29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 размещении уведомления в информационной системе обеспечения градостроительной деятельности и оповещении о таком размещ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нии органа регионального государственного строительного надзора;</w:t>
      </w:r>
    </w:p>
    <w:p w:rsidR="00420D73" w:rsidRPr="00A14252" w:rsidRDefault="00420D73" w:rsidP="008A3C37">
      <w:pPr>
        <w:widowControl w:val="0"/>
        <w:numPr>
          <w:ilvl w:val="0"/>
          <w:numId w:val="29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420D73" w:rsidRPr="00A14252" w:rsidRDefault="00420D73" w:rsidP="008A3C37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Процедура предоставления Муниципальной услуги завершается путем в</w:t>
      </w:r>
      <w:r w:rsidRPr="00A14252">
        <w:rPr>
          <w:color w:val="000000"/>
          <w:sz w:val="28"/>
          <w:szCs w:val="28"/>
        </w:rPr>
        <w:t>ы</w:t>
      </w:r>
      <w:r w:rsidRPr="00A14252">
        <w:rPr>
          <w:color w:val="000000"/>
          <w:sz w:val="28"/>
          <w:szCs w:val="28"/>
        </w:rPr>
        <w:t>дачи заявителю:</w:t>
      </w:r>
    </w:p>
    <w:p w:rsidR="00420D73" w:rsidRDefault="00420D73" w:rsidP="008A3C37">
      <w:pPr>
        <w:widowControl w:val="0"/>
        <w:numPr>
          <w:ilvl w:val="0"/>
          <w:numId w:val="30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нии органа регионального государственного строительного надзора;</w:t>
      </w:r>
    </w:p>
    <w:p w:rsidR="00420D73" w:rsidRPr="008A3C37" w:rsidRDefault="00420D73" w:rsidP="008A3C37">
      <w:pPr>
        <w:widowControl w:val="0"/>
        <w:numPr>
          <w:ilvl w:val="0"/>
          <w:numId w:val="30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A3C37">
        <w:rPr>
          <w:color w:val="000000"/>
          <w:sz w:val="28"/>
          <w:szCs w:val="28"/>
        </w:rPr>
        <w:t>уведомления об отказе в предоставлении Муниципальной услуги.</w:t>
      </w:r>
    </w:p>
    <w:p w:rsidR="00420D73" w:rsidRPr="00873C2D" w:rsidRDefault="00420D73" w:rsidP="00942A69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6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3.2.4 настоящего Административного регл</w:t>
      </w:r>
      <w:r w:rsidRPr="00873C2D">
        <w:rPr>
          <w:color w:val="000000"/>
          <w:sz w:val="28"/>
          <w:szCs w:val="26"/>
        </w:rPr>
        <w:t>а</w:t>
      </w:r>
      <w:r w:rsidRPr="00873C2D">
        <w:rPr>
          <w:color w:val="000000"/>
          <w:sz w:val="28"/>
          <w:szCs w:val="26"/>
        </w:rPr>
        <w:t>мента.</w:t>
      </w:r>
    </w:p>
    <w:p w:rsidR="00420D73" w:rsidRPr="00873C2D" w:rsidRDefault="00420D73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 предоставления Муниципальной услуги по экстерриториальн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му принципу в виде электронных документов и (или) электронных образов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средственно в Администрацию.</w:t>
      </w:r>
    </w:p>
    <w:p w:rsidR="00420D73" w:rsidRPr="00873C2D" w:rsidRDefault="00420D73" w:rsidP="00C1460B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тельством Российской Федерации, срок выдачи (направления) документов, я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ляющихся результатом предоставления Муниципальной услуги.</w:t>
      </w:r>
    </w:p>
    <w:p w:rsidR="00420D73" w:rsidRPr="00A14252" w:rsidRDefault="00420D73" w:rsidP="00B9231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Общий срок предоставления Муниципальной услуги составляет 15 раб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 xml:space="preserve">чих дней со дня получения уведомление о </w:t>
      </w:r>
      <w:r>
        <w:rPr>
          <w:color w:val="000000"/>
          <w:sz w:val="28"/>
          <w:szCs w:val="28"/>
        </w:rPr>
        <w:t>планируемом</w:t>
      </w:r>
      <w:r w:rsidRPr="00A14252">
        <w:rPr>
          <w:color w:val="000000"/>
          <w:sz w:val="28"/>
          <w:szCs w:val="28"/>
        </w:rPr>
        <w:t xml:space="preserve"> снос</w:t>
      </w:r>
      <w:r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 объекта кап</w:t>
      </w:r>
      <w:r w:rsidRPr="00A14252">
        <w:rPr>
          <w:color w:val="000000"/>
          <w:sz w:val="28"/>
          <w:szCs w:val="28"/>
        </w:rPr>
        <w:t>и</w:t>
      </w:r>
      <w:r w:rsidRPr="00A14252">
        <w:rPr>
          <w:color w:val="000000"/>
          <w:sz w:val="28"/>
          <w:szCs w:val="28"/>
        </w:rPr>
        <w:t>тального строительства.</w:t>
      </w:r>
    </w:p>
    <w:p w:rsidR="00420D73" w:rsidRPr="00873C2D" w:rsidRDefault="00420D73" w:rsidP="00B9231B">
      <w:pPr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Срок выдачи (направления) документов, являющихся результатом предо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тавления Муниципальной услуги, составляет 2 рабочих дня.</w:t>
      </w:r>
    </w:p>
    <w:p w:rsidR="00420D73" w:rsidRPr="00873C2D" w:rsidRDefault="00420D73" w:rsidP="00DB3143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2.5. Нормативные правовые акты, регулирующие предоставление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услуги.</w:t>
      </w:r>
    </w:p>
    <w:p w:rsidR="00420D73" w:rsidRPr="00873C2D" w:rsidRDefault="00420D73" w:rsidP="00563B9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EC4BD9">
        <w:rPr>
          <w:color w:val="000000"/>
          <w:sz w:val="28"/>
          <w:szCs w:val="28"/>
        </w:rPr>
        <w:t>slavyansk.ru/article/a-2715.html</w:t>
      </w:r>
      <w:r w:rsidRPr="00873C2D">
        <w:rPr>
          <w:color w:val="000000"/>
          <w:sz w:val="28"/>
          <w:szCs w:val="28"/>
        </w:rPr>
        <w:t>), в Федеральном реестре и на Едином портале государственных и муниципальных услуг (функций) (</w:t>
      </w:r>
      <w:r w:rsidRPr="00EC4BD9">
        <w:rPr>
          <w:color w:val="000000"/>
          <w:sz w:val="28"/>
          <w:szCs w:val="28"/>
        </w:rPr>
        <w:t>www.gosuslugi.ru/structure/2340200010003144874</w:t>
      </w:r>
      <w:r w:rsidRPr="00873C2D">
        <w:rPr>
          <w:color w:val="000000"/>
          <w:sz w:val="28"/>
          <w:szCs w:val="28"/>
        </w:rPr>
        <w:t>), на Региональном портале  (</w:t>
      </w:r>
      <w:r w:rsidRPr="00EC4BD9">
        <w:rPr>
          <w:color w:val="000000"/>
          <w:sz w:val="28"/>
          <w:szCs w:val="28"/>
        </w:rPr>
        <w:t>pgu.krasnodar.ru/structure/detail.php?orgID=162489</w:t>
      </w:r>
      <w:r w:rsidRPr="00873C2D">
        <w:rPr>
          <w:color w:val="000000"/>
          <w:sz w:val="28"/>
          <w:szCs w:val="28"/>
        </w:rPr>
        <w:t>).</w:t>
      </w:r>
    </w:p>
    <w:p w:rsidR="00420D73" w:rsidRDefault="00420D73" w:rsidP="002E156B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511"/>
        <w:gridCol w:w="1966"/>
        <w:gridCol w:w="2864"/>
      </w:tblGrid>
      <w:tr w:rsidR="00420D73" w:rsidRPr="00D23188" w:rsidTr="00306486">
        <w:trPr>
          <w:trHeight w:val="390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№</w:t>
            </w:r>
          </w:p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Тип документа</w:t>
            </w:r>
          </w:p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 xml:space="preserve"> (оригинал, копия)</w:t>
            </w:r>
          </w:p>
        </w:tc>
        <w:tc>
          <w:tcPr>
            <w:tcW w:w="2733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420D73" w:rsidRPr="00D23188" w:rsidTr="00306486">
        <w:trPr>
          <w:trHeight w:val="315"/>
        </w:trPr>
        <w:tc>
          <w:tcPr>
            <w:tcW w:w="0" w:type="auto"/>
            <w:gridSpan w:val="4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b/>
                <w:color w:val="000000"/>
                <w:sz w:val="22"/>
                <w:szCs w:val="22"/>
                <w:lang w:eastAsia="ar-SA"/>
              </w:rPr>
              <w:t>Документы, предоставляемые заявителем:</w:t>
            </w:r>
          </w:p>
        </w:tc>
      </w:tr>
      <w:tr w:rsidR="00420D73" w:rsidRPr="00D23188" w:rsidTr="00306486">
        <w:trPr>
          <w:trHeight w:val="435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 xml:space="preserve">Уведомление о </w:t>
            </w:r>
            <w:r>
              <w:rPr>
                <w:color w:val="000000"/>
                <w:sz w:val="22"/>
                <w:szCs w:val="22"/>
                <w:lang w:eastAsia="ar-SA"/>
              </w:rPr>
              <w:t>планируемом сносе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20D73" w:rsidRPr="00D23188" w:rsidTr="00306486">
        <w:trPr>
          <w:trHeight w:val="435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20D73" w:rsidRPr="00D23188" w:rsidTr="00306486">
        <w:trPr>
          <w:trHeight w:val="435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Документы, подтверждающие полномочия пред</w:t>
            </w:r>
            <w:r w:rsidRPr="00D23188">
              <w:rPr>
                <w:color w:val="000000"/>
                <w:sz w:val="22"/>
                <w:szCs w:val="22"/>
                <w:lang w:eastAsia="ar-SA"/>
              </w:rPr>
              <w:softHyphen/>
              <w:t>ставителя заявителя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В случае обращения представителя заявителя</w:t>
            </w:r>
          </w:p>
        </w:tc>
      </w:tr>
      <w:tr w:rsidR="00420D73" w:rsidRPr="00D23188" w:rsidTr="00B94692">
        <w:trPr>
          <w:trHeight w:val="2927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Р</w:t>
            </w:r>
            <w:r w:rsidRPr="004C60F7">
              <w:rPr>
                <w:color w:val="000000"/>
                <w:sz w:val="22"/>
                <w:szCs w:val="22"/>
                <w:lang w:eastAsia="ar-SA"/>
              </w:rPr>
              <w:t>езультаты и материалы обследования объекта капитального строительства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Merge w:val="restart"/>
            <w:vAlign w:val="center"/>
          </w:tcPr>
          <w:p w:rsidR="00420D73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Не требуется в случае сноса:</w:t>
            </w:r>
          </w:p>
          <w:p w:rsidR="00420D73" w:rsidRPr="007B1CBA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1CBA">
              <w:rPr>
                <w:color w:val="000000"/>
                <w:sz w:val="22"/>
                <w:szCs w:val="22"/>
                <w:lang w:eastAsia="ar-SA"/>
              </w:rPr>
              <w:t>1) гаража на земельном участке, предоставленном физическому лицу для целей, не связанных с осуществлением предпринимательской деятельности, или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420D73" w:rsidRPr="007B1CBA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1CBA">
              <w:rPr>
                <w:color w:val="000000"/>
                <w:sz w:val="22"/>
                <w:szCs w:val="22"/>
                <w:lang w:eastAsia="ar-SA"/>
              </w:rPr>
              <w:t xml:space="preserve">1.1)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объекта </w:t>
            </w:r>
            <w:r w:rsidRPr="007B1CBA">
              <w:rPr>
                <w:color w:val="000000"/>
                <w:sz w:val="22"/>
                <w:szCs w:val="22"/>
                <w:lang w:eastAsia="ar-SA"/>
              </w:rPr>
              <w:t>индивидуального жилищного строительства;</w:t>
            </w:r>
          </w:p>
          <w:p w:rsidR="00420D73" w:rsidRPr="007B1CBA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1CBA">
              <w:rPr>
                <w:color w:val="000000"/>
                <w:sz w:val="22"/>
                <w:szCs w:val="22"/>
                <w:lang w:eastAsia="ar-SA"/>
              </w:rPr>
              <w:t>2) объектов, не являющихся объектами капитального строительства;</w:t>
            </w:r>
          </w:p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B1CBA">
              <w:rPr>
                <w:color w:val="000000"/>
                <w:sz w:val="22"/>
                <w:szCs w:val="22"/>
                <w:lang w:eastAsia="ar-SA"/>
              </w:rPr>
              <w:t>3) строений и сооружений вспомогательного использования</w:t>
            </w:r>
          </w:p>
        </w:tc>
      </w:tr>
      <w:tr w:rsidR="00420D73" w:rsidRPr="00D23188" w:rsidTr="00306486">
        <w:trPr>
          <w:trHeight w:val="435"/>
        </w:trPr>
        <w:tc>
          <w:tcPr>
            <w:tcW w:w="0" w:type="auto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610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</w:t>
            </w:r>
            <w:r w:rsidRPr="007B1CBA">
              <w:rPr>
                <w:color w:val="000000"/>
                <w:sz w:val="22"/>
                <w:szCs w:val="22"/>
                <w:lang w:eastAsia="ar-SA"/>
              </w:rPr>
              <w:t>роект организации работ по сносу объекта капитального строительства</w:t>
            </w:r>
          </w:p>
        </w:tc>
        <w:tc>
          <w:tcPr>
            <w:tcW w:w="1948" w:type="dxa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3188">
              <w:rPr>
                <w:color w:val="000000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Merge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20D73" w:rsidRPr="00D23188" w:rsidTr="00306486">
        <w:tc>
          <w:tcPr>
            <w:tcW w:w="0" w:type="auto"/>
            <w:gridSpan w:val="4"/>
            <w:vAlign w:val="center"/>
          </w:tcPr>
          <w:p w:rsidR="00420D73" w:rsidRPr="00D23188" w:rsidRDefault="00420D73" w:rsidP="00306486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873C2D">
              <w:rPr>
                <w:b/>
                <w:color w:val="000000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420D73" w:rsidRPr="00873C2D" w:rsidRDefault="00420D73" w:rsidP="006B5D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420D73" w:rsidRPr="00873C2D" w:rsidRDefault="00420D73" w:rsidP="006B5D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 в комплексном запросе государственных и (или) муниципальных услуг,</w:t>
      </w:r>
      <w:r w:rsidRPr="00873C2D">
        <w:rPr>
          <w:color w:val="000000"/>
        </w:rPr>
        <w:t xml:space="preserve"> </w:t>
      </w:r>
      <w:r w:rsidRPr="00873C2D">
        <w:rPr>
          <w:color w:val="000000"/>
          <w:sz w:val="28"/>
          <w:szCs w:val="28"/>
        </w:rPr>
        <w:t>за исключением документов, на которые распр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страняется требование пункта 2 части 1 статьи 7 Федерального закона  от 27 июля 2010 года № 210-ФЗ «Об организации предоставления государственных и муниципальных услуг», а также сведений, документов и (или) информации, 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торые у заявителя отсутствуют и должны быть получены по результатам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заявителю иных указанных в комплексном запросе государстве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ных и (или) муниципальных услуг. Сведения, документы и (или) информацию, необходимые для предоставления государственных и (или) муниципальных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луг, указанных в комплексном запросе, и получаемые в организациях в резул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Орган, предоставляющий Муниципальную услугу, не вправе: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2) требовать от заявителя предоставления документов и информации, 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ганизаций, в соответствии с нормативными правовыми актами Российской Ф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рый необходимо забронировать для приема;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5) отказывать в приеме запроса и иных документов, необходимых для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услуги, в случае, если запрос и документы, нео</w:t>
      </w:r>
      <w:r w:rsidRPr="00873C2D">
        <w:rPr>
          <w:color w:val="000000"/>
          <w:sz w:val="28"/>
          <w:szCs w:val="28"/>
        </w:rPr>
        <w:t>б</w:t>
      </w:r>
      <w:r w:rsidRPr="00873C2D">
        <w:rPr>
          <w:color w:val="000000"/>
          <w:sz w:val="28"/>
          <w:szCs w:val="28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6) отказывать в предоставлении Муниципальной услуги в случае, если з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420D73" w:rsidRPr="00873C2D" w:rsidRDefault="00420D73" w:rsidP="00E9275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7) требовать при предоставлении Муниципальной услуги по экстерритор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альному принципу от заявителя (представителя заявителя) или МФЦ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тавления документов на бумажных носителях, если иное не предусмотрено ф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деральным законодательством, регламентирующим предоставление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пальных услуг;</w:t>
      </w:r>
    </w:p>
    <w:p w:rsidR="00420D73" w:rsidRPr="00873C2D" w:rsidRDefault="00420D73" w:rsidP="00FD5BE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8) требовать от заявителя представления документов и информации, отсу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дующих случаев:</w:t>
      </w:r>
    </w:p>
    <w:p w:rsidR="00420D73" w:rsidRPr="00873C2D" w:rsidRDefault="00420D73" w:rsidP="00FD5BE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а) изменение требований нормативных правовых актов, касающихся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420D73" w:rsidRPr="00873C2D" w:rsidRDefault="00420D73" w:rsidP="00FD5BE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нее комплект документов;</w:t>
      </w:r>
    </w:p>
    <w:p w:rsidR="00420D73" w:rsidRPr="00873C2D" w:rsidRDefault="00420D73" w:rsidP="00FD5BE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муниципальной услуги, либо в предоставлении муниципальной услуги;</w:t>
      </w:r>
    </w:p>
    <w:p w:rsidR="00420D73" w:rsidRPr="00873C2D" w:rsidRDefault="00420D73" w:rsidP="00FD5BE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г) выявление документально подтвержденного факта (признаков) ошибо</w:t>
      </w:r>
      <w:r w:rsidRPr="00873C2D">
        <w:rPr>
          <w:color w:val="000000"/>
          <w:sz w:val="28"/>
          <w:szCs w:val="28"/>
        </w:rPr>
        <w:t>ч</w:t>
      </w:r>
      <w:r w:rsidRPr="00873C2D">
        <w:rPr>
          <w:color w:val="000000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ботника многофункционального центра, работника организации, предусмо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луг», при первоначальном отказе в приеме документов, необходимых для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муниципальной услуги, либо руководителя организации, предусмотре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удобства.</w:t>
      </w:r>
    </w:p>
    <w:p w:rsidR="00420D73" w:rsidRPr="00873C2D" w:rsidRDefault="00420D73" w:rsidP="00993C6F">
      <w:pPr>
        <w:widowControl w:val="0"/>
        <w:autoSpaceDE w:val="0"/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Копии документов, указанных в настоящем пункте, представляются вместе с подлинниками, которые после сверки возвращаются заявителю.</w:t>
      </w:r>
    </w:p>
    <w:p w:rsidR="00420D73" w:rsidRPr="00873C2D" w:rsidRDefault="00420D73" w:rsidP="00993C6F">
      <w:pPr>
        <w:widowControl w:val="0"/>
        <w:autoSpaceDE w:val="0"/>
        <w:spacing w:before="40" w:after="4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прилагаемые к нему документы, обязанность по предоставлению которых во</w:t>
      </w:r>
      <w:r w:rsidRPr="00873C2D">
        <w:rPr>
          <w:color w:val="000000"/>
          <w:sz w:val="28"/>
          <w:szCs w:val="28"/>
        </w:rPr>
        <w:t>з</w:t>
      </w:r>
      <w:r w:rsidRPr="00873C2D">
        <w:rPr>
          <w:color w:val="000000"/>
          <w:sz w:val="28"/>
          <w:szCs w:val="28"/>
        </w:rPr>
        <w:t>ложена на заявителя, могут быть поданы заявителем непосредственно лично в Администрацию или через МФЦ.</w:t>
      </w:r>
    </w:p>
    <w:p w:rsidR="00420D73" w:rsidRDefault="00420D73" w:rsidP="00993C6F">
      <w:pPr>
        <w:widowControl w:val="0"/>
        <w:autoSpaceDE w:val="0"/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 использованием Регионального портала представляются </w:t>
      </w: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документы, необх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димые для предоставления услуги, в форме электронных документов.</w:t>
      </w:r>
    </w:p>
    <w:p w:rsidR="00420D73" w:rsidRPr="00873C2D" w:rsidRDefault="00420D73" w:rsidP="00993C6F">
      <w:pPr>
        <w:widowControl w:val="0"/>
        <w:autoSpaceDE w:val="0"/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090F87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090F87">
        <w:rPr>
          <w:sz w:val="28"/>
        </w:rPr>
        <w:t>т</w:t>
      </w:r>
      <w:r w:rsidRPr="00090F87">
        <w:rPr>
          <w:sz w:val="28"/>
        </w:rPr>
        <w:t>ветствующим заявлением в Администрацию, либо в МФЦ.</w:t>
      </w:r>
    </w:p>
    <w:p w:rsidR="00420D73" w:rsidRPr="00873C2D" w:rsidRDefault="00420D73" w:rsidP="00993C6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20D73" w:rsidRPr="00A14252" w:rsidRDefault="00420D73" w:rsidP="00FC1A98">
      <w:pPr>
        <w:widowControl w:val="0"/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 приеме документов может быть отказано на следующих основаниях: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1) отсутствие одного из документов, указанных в пункте 2.6 настоящего регламента;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2)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нены органами и организациями, участвующими в процессе оказания муниц</w:t>
      </w:r>
      <w:r w:rsidRPr="00A14252">
        <w:rPr>
          <w:color w:val="000000"/>
          <w:sz w:val="28"/>
          <w:szCs w:val="28"/>
        </w:rPr>
        <w:t>и</w:t>
      </w:r>
      <w:r w:rsidRPr="00A14252">
        <w:rPr>
          <w:color w:val="000000"/>
          <w:sz w:val="28"/>
          <w:szCs w:val="28"/>
        </w:rPr>
        <w:t>пальных услуг;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3) обращение ненадлежащего лица;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4) представителем не представлена оформленная в установленном порядке доверенность на осуществление действий.</w:t>
      </w:r>
    </w:p>
    <w:p w:rsidR="00420D73" w:rsidRPr="00873C2D" w:rsidRDefault="00420D73" w:rsidP="00FC1A9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A14252">
        <w:rPr>
          <w:color w:val="000000"/>
          <w:sz w:val="28"/>
          <w:szCs w:val="28"/>
        </w:rPr>
        <w:t>в</w:t>
      </w:r>
      <w:r w:rsidRPr="00A14252">
        <w:rPr>
          <w:color w:val="000000"/>
          <w:sz w:val="28"/>
          <w:szCs w:val="28"/>
        </w:rPr>
        <w:t>шей основанием для отказа.</w:t>
      </w:r>
    </w:p>
    <w:p w:rsidR="00420D73" w:rsidRPr="00873C2D" w:rsidRDefault="00420D73" w:rsidP="00993C6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2.7.1. Основания для отказа в приеме к рассмотрению </w:t>
      </w:r>
      <w:r>
        <w:rPr>
          <w:sz w:val="28"/>
          <w:szCs w:val="28"/>
        </w:rPr>
        <w:t>уведомления 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о предоставлении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услуги, поданного в электронном виде с использованием Регионал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ного портала:</w:t>
      </w:r>
    </w:p>
    <w:p w:rsidR="00420D73" w:rsidRPr="00873C2D" w:rsidRDefault="00420D73" w:rsidP="002C1CF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</w:t>
      </w:r>
      <w:r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док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менты;</w:t>
      </w:r>
    </w:p>
    <w:p w:rsidR="00420D73" w:rsidRPr="00873C2D" w:rsidRDefault="00420D73" w:rsidP="002C1CF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420D73" w:rsidRPr="00873C2D" w:rsidRDefault="00420D73" w:rsidP="005D706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2.8. Исчерпывающий перечень оснований для приостановления в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тавлении Муниципальной услуги.</w:t>
      </w:r>
    </w:p>
    <w:p w:rsidR="00420D73" w:rsidRPr="00873C2D" w:rsidRDefault="00420D73" w:rsidP="005D7061">
      <w:pPr>
        <w:widowControl w:val="0"/>
        <w:ind w:firstLine="539"/>
        <w:jc w:val="both"/>
        <w:rPr>
          <w:color w:val="000000"/>
          <w:szCs w:val="28"/>
        </w:rPr>
      </w:pPr>
      <w:r w:rsidRPr="00A14252">
        <w:rPr>
          <w:color w:val="000000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420D73" w:rsidRPr="00873C2D" w:rsidRDefault="00420D73" w:rsidP="00D2403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отсутствие одного из документов, указанных в пункте 2.6 настоящего ре</w:t>
      </w:r>
      <w:r w:rsidRPr="00A14252">
        <w:rPr>
          <w:color w:val="000000"/>
          <w:sz w:val="28"/>
          <w:szCs w:val="28"/>
        </w:rPr>
        <w:t>г</w:t>
      </w:r>
      <w:r w:rsidRPr="00A14252">
        <w:rPr>
          <w:color w:val="000000"/>
          <w:sz w:val="28"/>
          <w:szCs w:val="28"/>
        </w:rPr>
        <w:t>ламента;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несоответствие хотя бы одного из документов, указанных в пункте 2.6 н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нены органами и организациями, участвующими в процессе оказания муниц</w:t>
      </w:r>
      <w:r w:rsidRPr="00A14252">
        <w:rPr>
          <w:color w:val="000000"/>
          <w:sz w:val="28"/>
          <w:szCs w:val="28"/>
        </w:rPr>
        <w:t>и</w:t>
      </w:r>
      <w:r w:rsidRPr="00A14252">
        <w:rPr>
          <w:color w:val="000000"/>
          <w:sz w:val="28"/>
          <w:szCs w:val="28"/>
        </w:rPr>
        <w:t>пальных услуг;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обращение ненадлежащего лица;</w:t>
      </w:r>
    </w:p>
    <w:p w:rsidR="00420D73" w:rsidRPr="00A14252" w:rsidRDefault="00420D73" w:rsidP="00FC1A98">
      <w:pPr>
        <w:widowControl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  <w:r w:rsidRPr="00A14252">
        <w:rPr>
          <w:rFonts w:cs="Arial"/>
          <w:color w:val="000000"/>
          <w:sz w:val="28"/>
          <w:szCs w:val="28"/>
        </w:rPr>
        <w:t xml:space="preserve"> </w:t>
      </w:r>
    </w:p>
    <w:p w:rsidR="00420D73" w:rsidRPr="00873C2D" w:rsidRDefault="00420D73" w:rsidP="00FC1A9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A14252">
        <w:rPr>
          <w:color w:val="000000"/>
          <w:sz w:val="28"/>
          <w:szCs w:val="28"/>
        </w:rPr>
        <w:t>р</w:t>
      </w:r>
      <w:r w:rsidRPr="00A14252">
        <w:rPr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A14252">
        <w:rPr>
          <w:color w:val="000000"/>
          <w:sz w:val="28"/>
          <w:szCs w:val="28"/>
        </w:rPr>
        <w:t>т</w:t>
      </w:r>
      <w:r w:rsidRPr="00A14252">
        <w:rPr>
          <w:color w:val="000000"/>
          <w:sz w:val="28"/>
          <w:szCs w:val="28"/>
        </w:rPr>
        <w:t>каза.</w:t>
      </w:r>
      <w:r w:rsidRPr="00873C2D">
        <w:rPr>
          <w:color w:val="000000"/>
          <w:sz w:val="28"/>
          <w:szCs w:val="28"/>
        </w:rPr>
        <w:t xml:space="preserve">       </w:t>
      </w:r>
    </w:p>
    <w:p w:rsidR="00420D73" w:rsidRPr="00873C2D" w:rsidRDefault="00420D73" w:rsidP="000D45EB">
      <w:pPr>
        <w:ind w:firstLine="539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2.</w:t>
      </w:r>
      <w:r w:rsidRPr="00873C2D">
        <w:rPr>
          <w:color w:val="000000"/>
          <w:sz w:val="28"/>
          <w:szCs w:val="28"/>
          <w:lang w:eastAsia="ar-SA"/>
        </w:rPr>
        <w:t>10</w:t>
      </w:r>
      <w:r w:rsidRPr="00873C2D">
        <w:rPr>
          <w:color w:val="000000"/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0D73" w:rsidRPr="00873C2D" w:rsidRDefault="00420D73" w:rsidP="00CC3FC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20D73" w:rsidRPr="00873C2D" w:rsidRDefault="00420D73" w:rsidP="000D45EB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D73" w:rsidRPr="00873C2D" w:rsidRDefault="00420D73" w:rsidP="007F1BE5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873C2D">
        <w:rPr>
          <w:color w:val="000000"/>
          <w:sz w:val="28"/>
          <w:szCs w:val="28"/>
        </w:rPr>
        <w:t>Государственная пошлина или иная плата за предоставление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ной услуги не взимается.</w:t>
      </w:r>
    </w:p>
    <w:p w:rsidR="00420D73" w:rsidRPr="00873C2D" w:rsidRDefault="00420D73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>е</w:t>
      </w: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доставлении Муниципальной услуги, услуги, </w:t>
      </w:r>
      <w:r w:rsidRPr="00873C2D">
        <w:rPr>
          <w:color w:val="000000"/>
          <w:sz w:val="28"/>
          <w:szCs w:val="28"/>
        </w:rPr>
        <w:t>предоставляемой организацией</w:t>
      </w: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>е</w:t>
      </w:r>
      <w:r w:rsidRPr="00873C2D">
        <w:rPr>
          <w:color w:val="000000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873C2D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420D73" w:rsidRPr="00873C2D" w:rsidRDefault="00420D73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8"/>
        </w:rPr>
      </w:pPr>
      <w:r w:rsidRPr="00873C2D">
        <w:rPr>
          <w:rFonts w:cs="Arial"/>
          <w:color w:val="000000"/>
          <w:sz w:val="28"/>
          <w:szCs w:val="28"/>
        </w:rPr>
        <w:t>Максимальное время ожидания в очереди при подаче документов для пр</w:t>
      </w:r>
      <w:r w:rsidRPr="00873C2D">
        <w:rPr>
          <w:rFonts w:cs="Arial"/>
          <w:color w:val="000000"/>
          <w:sz w:val="28"/>
          <w:szCs w:val="28"/>
        </w:rPr>
        <w:t>е</w:t>
      </w:r>
      <w:r w:rsidRPr="00873C2D">
        <w:rPr>
          <w:rFonts w:cs="Arial"/>
          <w:color w:val="000000"/>
          <w:sz w:val="28"/>
          <w:szCs w:val="28"/>
        </w:rPr>
        <w:t>доставления Муниципальной услуги не должно превышать 15 минут.</w:t>
      </w:r>
    </w:p>
    <w:p w:rsidR="00420D73" w:rsidRPr="00873C2D" w:rsidRDefault="00420D73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8"/>
        </w:rPr>
      </w:pPr>
      <w:r w:rsidRPr="00873C2D">
        <w:rPr>
          <w:rFonts w:cs="Arial"/>
          <w:color w:val="000000"/>
          <w:sz w:val="28"/>
          <w:szCs w:val="28"/>
        </w:rPr>
        <w:t>Максимальное время ожидания в очереди для получения результата пр</w:t>
      </w:r>
      <w:r w:rsidRPr="00873C2D">
        <w:rPr>
          <w:rFonts w:cs="Arial"/>
          <w:color w:val="000000"/>
          <w:sz w:val="28"/>
          <w:szCs w:val="28"/>
        </w:rPr>
        <w:t>е</w:t>
      </w:r>
      <w:r w:rsidRPr="00873C2D">
        <w:rPr>
          <w:rFonts w:cs="Arial"/>
          <w:color w:val="000000"/>
          <w:sz w:val="28"/>
          <w:szCs w:val="28"/>
        </w:rPr>
        <w:t>доставления Муниципальной услуги не должно превышать 15 минут.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</w:rPr>
        <w:t>2.13. С</w:t>
      </w:r>
      <w:r w:rsidRPr="00873C2D">
        <w:rPr>
          <w:color w:val="000000"/>
          <w:sz w:val="28"/>
          <w:szCs w:val="28"/>
        </w:rPr>
        <w:t>рок и порядок регистрации запроса заявителя о предоставлении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ет в Общий отдел по реестру пакет документов на следующий день после под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чи запроса (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тельства</w:t>
      </w:r>
      <w:r w:rsidRPr="00873C2D">
        <w:rPr>
          <w:color w:val="000000"/>
          <w:sz w:val="28"/>
          <w:szCs w:val="28"/>
        </w:rPr>
        <w:t xml:space="preserve">). Передача реестров и пакетов документов производится 1 (один) раз в день. </w:t>
      </w:r>
    </w:p>
    <w:p w:rsidR="00420D73" w:rsidRPr="00873C2D" w:rsidRDefault="00420D73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В случае, если для получения муниципальных услуг, указанных в ко</w:t>
      </w:r>
      <w:r w:rsidRPr="00873C2D">
        <w:rPr>
          <w:color w:val="000000"/>
          <w:kern w:val="1"/>
          <w:sz w:val="28"/>
          <w:szCs w:val="28"/>
        </w:rPr>
        <w:t>м</w:t>
      </w:r>
      <w:r w:rsidRPr="00873C2D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873C2D">
        <w:rPr>
          <w:color w:val="000000"/>
          <w:kern w:val="1"/>
          <w:sz w:val="28"/>
          <w:szCs w:val="28"/>
        </w:rPr>
        <w:t>о</w:t>
      </w:r>
      <w:r w:rsidRPr="00873C2D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873C2D">
        <w:rPr>
          <w:color w:val="000000"/>
          <w:kern w:val="1"/>
          <w:sz w:val="28"/>
          <w:szCs w:val="28"/>
        </w:rPr>
        <w:t>с</w:t>
      </w:r>
      <w:r w:rsidRPr="00873C2D">
        <w:rPr>
          <w:color w:val="000000"/>
          <w:kern w:val="1"/>
          <w:sz w:val="28"/>
          <w:szCs w:val="28"/>
        </w:rPr>
        <w:t xml:space="preserve">луг, направление </w:t>
      </w:r>
      <w:r>
        <w:rPr>
          <w:sz w:val="28"/>
          <w:szCs w:val="28"/>
        </w:rPr>
        <w:t>уведомлений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</w:t>
      </w:r>
      <w:r w:rsidRPr="00873C2D">
        <w:rPr>
          <w:color w:val="000000"/>
          <w:kern w:val="1"/>
          <w:sz w:val="28"/>
          <w:szCs w:val="28"/>
        </w:rPr>
        <w:t>д</w:t>
      </w:r>
      <w:r w:rsidRPr="00873C2D">
        <w:rPr>
          <w:color w:val="000000"/>
          <w:kern w:val="1"/>
          <w:sz w:val="28"/>
          <w:szCs w:val="28"/>
        </w:rPr>
        <w:t xml:space="preserve">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>
        <w:rPr>
          <w:sz w:val="28"/>
          <w:szCs w:val="28"/>
        </w:rPr>
        <w:t>уведомлений 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kern w:val="1"/>
          <w:sz w:val="28"/>
          <w:szCs w:val="28"/>
        </w:rPr>
        <w:t xml:space="preserve"> и необходимых сведений, документов и (или) информации Администрацией.</w:t>
      </w:r>
    </w:p>
    <w:p w:rsidR="00420D73" w:rsidRPr="00873C2D" w:rsidRDefault="00420D73" w:rsidP="00277B2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Регистрация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kern w:val="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случае, если предоставлено в форме электронного документа, должностное лицо Админис</w:t>
      </w:r>
      <w:r w:rsidRPr="00873C2D">
        <w:rPr>
          <w:color w:val="000000"/>
          <w:kern w:val="1"/>
          <w:sz w:val="28"/>
          <w:szCs w:val="28"/>
        </w:rPr>
        <w:t>т</w:t>
      </w:r>
      <w:r w:rsidRPr="00873C2D">
        <w:rPr>
          <w:color w:val="000000"/>
          <w:kern w:val="1"/>
          <w:sz w:val="28"/>
          <w:szCs w:val="28"/>
        </w:rPr>
        <w:t xml:space="preserve">рации предварительно распечатывает его и приложенные к нему документы). При регистрации </w:t>
      </w:r>
      <w:r>
        <w:rPr>
          <w:sz w:val="28"/>
          <w:szCs w:val="28"/>
        </w:rPr>
        <w:t>уведомлению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kern w:val="1"/>
          <w:sz w:val="28"/>
          <w:szCs w:val="28"/>
        </w:rPr>
        <w:t xml:space="preserve"> присваивается соответствующий входящий номер.</w:t>
      </w:r>
    </w:p>
    <w:p w:rsidR="00420D73" w:rsidRPr="00873C2D" w:rsidRDefault="00420D73" w:rsidP="00277B2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2.14. Требования к помещениям, в которых предоставляется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услуги, размещению и оформлению визуальной, текстовой и мульт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20D73" w:rsidRPr="00873C2D" w:rsidRDefault="00420D73" w:rsidP="00277B2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2.14.1. Приём граждан для предоставления услуги осуществляется в спец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ально выделенном для этих целей помещении. Помещения, в которых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ется оборудование доступного места общественного пользования (туалет).</w:t>
      </w:r>
    </w:p>
    <w:p w:rsidR="00420D73" w:rsidRPr="00873C2D" w:rsidRDefault="00420D73" w:rsidP="00277B29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873C2D">
        <w:rPr>
          <w:bCs/>
          <w:color w:val="000000"/>
          <w:sz w:val="28"/>
          <w:szCs w:val="28"/>
        </w:rPr>
        <w:t>ю</w:t>
      </w:r>
      <w:r w:rsidRPr="00873C2D">
        <w:rPr>
          <w:bCs/>
          <w:color w:val="000000"/>
          <w:sz w:val="28"/>
          <w:szCs w:val="28"/>
        </w:rPr>
        <w:t>щих Муниципальную услугу.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Для ожидания заявителями приема, заполнения необходимых для получ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 xml:space="preserve">ния Муниципальной услуги документов в Администрации, либо в </w:t>
      </w:r>
      <w:r w:rsidRPr="00873C2D">
        <w:rPr>
          <w:color w:val="000000"/>
          <w:sz w:val="28"/>
          <w:szCs w:val="28"/>
        </w:rPr>
        <w:t>МФЦ</w:t>
      </w:r>
      <w:r w:rsidRPr="00873C2D">
        <w:rPr>
          <w:bCs/>
          <w:color w:val="000000"/>
          <w:sz w:val="28"/>
          <w:szCs w:val="28"/>
        </w:rPr>
        <w:t>, отв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личество мест ожидания определяется исходя из фактической нагрузки и во</w:t>
      </w:r>
      <w:r w:rsidRPr="00873C2D">
        <w:rPr>
          <w:bCs/>
          <w:color w:val="000000"/>
          <w:sz w:val="28"/>
          <w:szCs w:val="28"/>
        </w:rPr>
        <w:t>з</w:t>
      </w:r>
      <w:r w:rsidRPr="00873C2D">
        <w:rPr>
          <w:bCs/>
          <w:color w:val="000000"/>
          <w:sz w:val="28"/>
          <w:szCs w:val="28"/>
        </w:rPr>
        <w:t>можности их размещения в помещении.</w:t>
      </w:r>
    </w:p>
    <w:p w:rsidR="00420D73" w:rsidRPr="00873C2D" w:rsidRDefault="00420D73" w:rsidP="00A24DBE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 xml:space="preserve">2.14.3. </w:t>
      </w:r>
      <w:r w:rsidRPr="00873C2D">
        <w:rPr>
          <w:color w:val="000000"/>
          <w:kern w:val="1"/>
          <w:sz w:val="28"/>
          <w:szCs w:val="28"/>
        </w:rPr>
        <w:t xml:space="preserve">Рабочее место </w:t>
      </w:r>
      <w:r w:rsidRPr="00873C2D">
        <w:rPr>
          <w:bCs/>
          <w:color w:val="000000"/>
          <w:sz w:val="28"/>
          <w:szCs w:val="28"/>
        </w:rPr>
        <w:t>специалиста</w:t>
      </w:r>
      <w:r w:rsidRPr="00873C2D">
        <w:rPr>
          <w:color w:val="000000"/>
          <w:kern w:val="1"/>
          <w:sz w:val="28"/>
          <w:szCs w:val="28"/>
        </w:rPr>
        <w:t xml:space="preserve"> и работника МФЦ оборудуется перс</w:t>
      </w:r>
      <w:r w:rsidRPr="00873C2D">
        <w:rPr>
          <w:color w:val="000000"/>
          <w:kern w:val="1"/>
          <w:sz w:val="28"/>
          <w:szCs w:val="28"/>
        </w:rPr>
        <w:t>о</w:t>
      </w:r>
      <w:r w:rsidRPr="00873C2D">
        <w:rPr>
          <w:color w:val="000000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Pr="00873C2D">
        <w:rPr>
          <w:color w:val="000000"/>
          <w:kern w:val="1"/>
          <w:sz w:val="28"/>
          <w:szCs w:val="28"/>
        </w:rPr>
        <w:t>н</w:t>
      </w:r>
      <w:r w:rsidRPr="00873C2D">
        <w:rPr>
          <w:color w:val="000000"/>
          <w:kern w:val="1"/>
          <w:sz w:val="28"/>
          <w:szCs w:val="28"/>
        </w:rPr>
        <w:t>ным системам, печатающим и сканирующим устройствами.</w:t>
      </w:r>
    </w:p>
    <w:p w:rsidR="00420D73" w:rsidRPr="00873C2D" w:rsidRDefault="00420D73" w:rsidP="00BB0C5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420D73" w:rsidRPr="00873C2D" w:rsidRDefault="00420D73" w:rsidP="00BB0C5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Вход в помещение оборудуется информационной вывеской, содержащей информацию об Администрации: наименование и режим работы, а также удо</w:t>
      </w:r>
      <w:r w:rsidRPr="00873C2D">
        <w:rPr>
          <w:color w:val="000000"/>
          <w:sz w:val="28"/>
          <w:szCs w:val="28"/>
        </w:rPr>
        <w:t>б</w:t>
      </w:r>
      <w:r w:rsidRPr="00873C2D">
        <w:rPr>
          <w:color w:val="000000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Места предоставления Муниципальной услуги оборудуются с учетом тр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зованием кресла-коляски;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20D73" w:rsidRPr="00873C2D" w:rsidRDefault="00420D73" w:rsidP="00F637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дублирование необходимой для инвалидов звуковой и зрительной инфо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переводчика и тифлосурдопереводчика;</w:t>
      </w:r>
    </w:p>
    <w:p w:rsidR="00420D73" w:rsidRPr="00873C2D" w:rsidRDefault="00420D73" w:rsidP="00F6374F">
      <w:pPr>
        <w:ind w:firstLine="567"/>
        <w:jc w:val="both"/>
        <w:rPr>
          <w:color w:val="000000"/>
          <w:sz w:val="28"/>
        </w:rPr>
      </w:pPr>
      <w:r w:rsidRPr="00873C2D">
        <w:rPr>
          <w:color w:val="000000"/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873C2D">
        <w:rPr>
          <w:color w:val="000000"/>
          <w:sz w:val="28"/>
        </w:rPr>
        <w:t>е</w:t>
      </w:r>
      <w:r w:rsidRPr="00873C2D">
        <w:rPr>
          <w:color w:val="000000"/>
          <w:sz w:val="28"/>
        </w:rPr>
        <w:t>ние и выдаваемого 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873C2D">
        <w:rPr>
          <w:color w:val="000000"/>
          <w:sz w:val="28"/>
        </w:rPr>
        <w:t>а</w:t>
      </w:r>
      <w:r w:rsidRPr="00873C2D">
        <w:rPr>
          <w:color w:val="000000"/>
          <w:sz w:val="28"/>
        </w:rPr>
        <w:t>нию в сфере социальной защиты населения;</w:t>
      </w:r>
    </w:p>
    <w:p w:rsidR="00420D73" w:rsidRPr="00873C2D" w:rsidRDefault="00420D73" w:rsidP="00BB0C5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оказание работниками органа (организации), предоставляющего услуги н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селению, помощи инвалидам в преодолении барьеров, мешающих получению ими услуг наравне с другими лицами.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873C2D">
        <w:rPr>
          <w:color w:val="000000"/>
          <w:sz w:val="28"/>
          <w:szCs w:val="28"/>
          <w:lang w:val="en-US"/>
        </w:rPr>
        <w:t>Times</w:t>
      </w:r>
      <w:r w:rsidRPr="00873C2D"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  <w:lang w:val="en-US"/>
        </w:rPr>
        <w:t>New</w:t>
      </w:r>
      <w:r w:rsidRPr="00873C2D"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  <w:lang w:val="en-US"/>
        </w:rPr>
        <w:t>Roman</w:t>
      </w:r>
      <w:r w:rsidRPr="00873C2D">
        <w:rPr>
          <w:color w:val="000000"/>
          <w:sz w:val="28"/>
          <w:szCs w:val="28"/>
        </w:rPr>
        <w:t>, формат листа А4; текст – прописные буквы, ра</w:t>
      </w:r>
      <w:r w:rsidRPr="00873C2D">
        <w:rPr>
          <w:color w:val="000000"/>
          <w:sz w:val="28"/>
          <w:szCs w:val="28"/>
        </w:rPr>
        <w:t>з</w:t>
      </w:r>
      <w:r w:rsidRPr="00873C2D">
        <w:rPr>
          <w:color w:val="000000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73C2D">
        <w:rPr>
          <w:color w:val="000000"/>
          <w:sz w:val="28"/>
          <w:szCs w:val="28"/>
        </w:rPr>
        <w:t>б</w:t>
      </w:r>
      <w:r w:rsidRPr="00873C2D">
        <w:rPr>
          <w:color w:val="000000"/>
          <w:sz w:val="28"/>
          <w:szCs w:val="28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Информационные стенды должны содержать актуальную и исчерпыва</w:t>
      </w:r>
      <w:r w:rsidRPr="00873C2D">
        <w:rPr>
          <w:color w:val="000000"/>
          <w:sz w:val="28"/>
          <w:szCs w:val="28"/>
        </w:rPr>
        <w:t>ю</w:t>
      </w:r>
      <w:r w:rsidRPr="00873C2D">
        <w:rPr>
          <w:color w:val="000000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Администрации, 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ботников МФЦ, о режиме работы, о телефонных номерах Администрации и другой информации, а также форм заявлений с образцами их заполнения.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2.14.6. На территории, прилегающей к зданию, где организовано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тавление Муниципальной услуги Администрации и МФЦ, располагается бе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лидов.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Вход в помещение МФЦ и выход из него оборудовано соответствующими указателями с автономными источниками бесперебойного питания, а также 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 xml:space="preserve">стницами с поручнями и пандусами для передвижения детских и инвалидных колясок. 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помещении МФЦ организован бесплатный туалет для посетителей, в том числе туалет, предназначенный для инвалидов.</w:t>
      </w:r>
    </w:p>
    <w:p w:rsidR="00420D73" w:rsidRPr="00873C2D" w:rsidRDefault="00420D73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доставлении Муниципальной услуги и их продолжительность, возможность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 xml:space="preserve">лучения </w:t>
      </w:r>
      <w:r w:rsidRPr="00873C2D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873C2D">
        <w:rPr>
          <w:color w:val="000000"/>
          <w:sz w:val="28"/>
          <w:szCs w:val="28"/>
        </w:rPr>
        <w:t xml:space="preserve">Муниципальной </w:t>
      </w:r>
      <w:r w:rsidRPr="00873C2D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873C2D">
        <w:rPr>
          <w:color w:val="000000"/>
          <w:kern w:val="1"/>
          <w:sz w:val="28"/>
          <w:szCs w:val="28"/>
        </w:rPr>
        <w:t>з</w:t>
      </w:r>
      <w:r w:rsidRPr="00873C2D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873C2D">
        <w:rPr>
          <w:color w:val="000000"/>
          <w:sz w:val="28"/>
          <w:szCs w:val="28"/>
        </w:rPr>
        <w:t xml:space="preserve">Муниципальной </w:t>
      </w:r>
      <w:r w:rsidRPr="00873C2D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</w:t>
      </w:r>
      <w:r w:rsidRPr="00873C2D">
        <w:rPr>
          <w:color w:val="000000"/>
          <w:kern w:val="1"/>
          <w:sz w:val="28"/>
          <w:szCs w:val="28"/>
        </w:rPr>
        <w:t>е</w:t>
      </w:r>
      <w:r w:rsidRPr="00873C2D">
        <w:rPr>
          <w:color w:val="000000"/>
          <w:kern w:val="1"/>
          <w:sz w:val="28"/>
          <w:szCs w:val="28"/>
        </w:rPr>
        <w:t>доставления Муниципальной услуги, а также порядка предоставления Муниц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</w:t>
      </w:r>
      <w:r w:rsidRPr="00873C2D">
        <w:rPr>
          <w:color w:val="000000"/>
          <w:kern w:val="1"/>
          <w:sz w:val="28"/>
          <w:szCs w:val="28"/>
        </w:rPr>
        <w:t>с</w:t>
      </w:r>
      <w:r w:rsidRPr="00873C2D">
        <w:rPr>
          <w:color w:val="000000"/>
          <w:kern w:val="1"/>
          <w:sz w:val="28"/>
          <w:szCs w:val="28"/>
        </w:rPr>
        <w:t>луги</w:t>
      </w:r>
      <w:r w:rsidRPr="00873C2D">
        <w:rPr>
          <w:color w:val="000000"/>
          <w:sz w:val="28"/>
          <w:szCs w:val="28"/>
        </w:rPr>
        <w:t>, в том числе в электронном виде,</w:t>
      </w:r>
      <w:r w:rsidRPr="00873C2D">
        <w:rPr>
          <w:color w:val="000000"/>
          <w:kern w:val="1"/>
          <w:sz w:val="28"/>
          <w:szCs w:val="28"/>
        </w:rPr>
        <w:t xml:space="preserve"> являются: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873C2D">
        <w:rPr>
          <w:color w:val="000000"/>
          <w:kern w:val="1"/>
          <w:sz w:val="28"/>
          <w:szCs w:val="28"/>
        </w:rPr>
        <w:t>у</w:t>
      </w:r>
      <w:r w:rsidRPr="00873C2D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873C2D">
        <w:rPr>
          <w:color w:val="000000"/>
          <w:kern w:val="1"/>
          <w:sz w:val="28"/>
          <w:szCs w:val="28"/>
        </w:rPr>
        <w:t>е</w:t>
      </w:r>
      <w:r w:rsidRPr="00873C2D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- возможность получения Муниципальной </w:t>
      </w:r>
      <w:r w:rsidRPr="00873C2D">
        <w:rPr>
          <w:color w:val="000000"/>
          <w:sz w:val="28"/>
          <w:szCs w:val="28"/>
        </w:rPr>
        <w:t xml:space="preserve">услуги в любом МФЦ </w:t>
      </w:r>
      <w:r w:rsidRPr="00873C2D">
        <w:rPr>
          <w:color w:val="000000"/>
          <w:kern w:val="1"/>
          <w:sz w:val="28"/>
          <w:szCs w:val="28"/>
        </w:rPr>
        <w:t>в пред</w:t>
      </w:r>
      <w:r w:rsidRPr="00873C2D">
        <w:rPr>
          <w:color w:val="000000"/>
          <w:kern w:val="1"/>
          <w:sz w:val="28"/>
          <w:szCs w:val="28"/>
        </w:rPr>
        <w:t>е</w:t>
      </w:r>
      <w:r w:rsidRPr="00873C2D">
        <w:rPr>
          <w:color w:val="000000"/>
          <w:kern w:val="1"/>
          <w:sz w:val="28"/>
          <w:szCs w:val="28"/>
        </w:rPr>
        <w:t>лах территории Краснодарского края</w:t>
      </w:r>
      <w:r w:rsidRPr="00873C2D">
        <w:rPr>
          <w:color w:val="000000"/>
          <w:sz w:val="28"/>
          <w:szCs w:val="28"/>
        </w:rPr>
        <w:t xml:space="preserve"> вне зависимости от </w:t>
      </w:r>
      <w:r w:rsidRPr="00873C2D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хождения (для юридических лиц)</w:t>
      </w:r>
      <w:r w:rsidRPr="00873C2D">
        <w:rPr>
          <w:color w:val="000000"/>
          <w:sz w:val="28"/>
          <w:szCs w:val="28"/>
        </w:rPr>
        <w:t xml:space="preserve"> в соответствии с действием экстерриториал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ного принципа;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sz w:val="28"/>
          <w:szCs w:val="28"/>
        </w:rPr>
        <w:t>- возможность подачи комплексного запроса в любом МФЦ;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условия ожидания приема;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873C2D">
        <w:rPr>
          <w:color w:val="000000"/>
          <w:kern w:val="1"/>
          <w:sz w:val="28"/>
          <w:szCs w:val="28"/>
        </w:rPr>
        <w:t>ю</w:t>
      </w:r>
      <w:r w:rsidRPr="00873C2D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420D73" w:rsidRPr="00873C2D" w:rsidRDefault="00420D73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873C2D">
        <w:rPr>
          <w:color w:val="000000"/>
          <w:kern w:val="1"/>
          <w:sz w:val="28"/>
          <w:szCs w:val="28"/>
        </w:rPr>
        <w:t>д</w:t>
      </w:r>
      <w:r w:rsidRPr="00873C2D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420D73" w:rsidRPr="00873C2D" w:rsidRDefault="00420D73" w:rsidP="00DD1D4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Взаимодействие заявителей с должностными лицами Администрации при предоставлении Муниципальной услуги осуществляется </w:t>
      </w:r>
      <w:r w:rsidRPr="00873C2D">
        <w:rPr>
          <w:color w:val="000000"/>
          <w:sz w:val="28"/>
        </w:rPr>
        <w:t>два раза</w:t>
      </w:r>
      <w:r w:rsidRPr="00873C2D">
        <w:rPr>
          <w:color w:val="000000"/>
          <w:sz w:val="32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- при пре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 xml:space="preserve">ставлении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</w:t>
      </w:r>
      <w:r w:rsidRPr="00873C2D"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 (в случае непосредственного обращения в Администрацию), а также при получ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 xml:space="preserve">нии результата предоставления Муниципальной услуги. </w:t>
      </w:r>
    </w:p>
    <w:p w:rsidR="00420D73" w:rsidRPr="00873C2D" w:rsidRDefault="00420D73" w:rsidP="00DD1D4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услуги:</w:t>
      </w:r>
    </w:p>
    <w:p w:rsidR="00420D73" w:rsidRPr="00873C2D" w:rsidRDefault="00420D73" w:rsidP="00DD1D4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в Администрации, то взаимодействие заявителя с должностными лицами Администрации осуществляется один раз - при получении результата;</w:t>
      </w:r>
    </w:p>
    <w:p w:rsidR="00420D73" w:rsidRPr="00873C2D" w:rsidRDefault="00420D73" w:rsidP="00DD1D4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в электронном виде, то взаимодействие заявителя с должностными лиц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ми Администрации не требуется. </w:t>
      </w:r>
    </w:p>
    <w:p w:rsidR="00420D73" w:rsidRPr="00873C2D" w:rsidRDefault="00420D73" w:rsidP="000A7356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Продолжительность одного взаимодействия заявителя с должностным л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цом Администрации не превышает 15 минут.</w:t>
      </w:r>
    </w:p>
    <w:p w:rsidR="00420D73" w:rsidRPr="00873C2D" w:rsidRDefault="00420D73" w:rsidP="002C1C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873C2D">
        <w:rPr>
          <w:color w:val="000000"/>
          <w:sz w:val="28"/>
          <w:szCs w:val="28"/>
        </w:rPr>
        <w:t>ж</w:t>
      </w:r>
      <w:r w:rsidRPr="00873C2D">
        <w:rPr>
          <w:color w:val="000000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420D73" w:rsidRPr="00873C2D" w:rsidRDefault="00420D73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873C2D">
        <w:rPr>
          <w:color w:val="000000"/>
          <w:kern w:val="1"/>
          <w:sz w:val="28"/>
          <w:szCs w:val="28"/>
        </w:rPr>
        <w:t>м</w:t>
      </w:r>
      <w:r w:rsidRPr="00873C2D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</w:t>
      </w:r>
      <w:r w:rsidRPr="00873C2D">
        <w:rPr>
          <w:color w:val="000000"/>
          <w:kern w:val="1"/>
          <w:sz w:val="28"/>
          <w:szCs w:val="28"/>
        </w:rPr>
        <w:t>е</w:t>
      </w:r>
      <w:r w:rsidRPr="00873C2D">
        <w:rPr>
          <w:color w:val="000000"/>
          <w:kern w:val="1"/>
          <w:sz w:val="28"/>
          <w:szCs w:val="28"/>
        </w:rPr>
        <w:t>доставления конкретной муниципальной услуги, указанной в комплексном з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просе. Указанная информация предоставляется МФЦ:</w:t>
      </w:r>
    </w:p>
    <w:p w:rsidR="00420D73" w:rsidRPr="00873C2D" w:rsidRDefault="00420D73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в ходе личного приема заявителя;</w:t>
      </w:r>
    </w:p>
    <w:p w:rsidR="00420D73" w:rsidRPr="00873C2D" w:rsidRDefault="00420D73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по телефону;</w:t>
      </w:r>
    </w:p>
    <w:p w:rsidR="00420D73" w:rsidRPr="00873C2D" w:rsidRDefault="00420D73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- по электронной почте.</w:t>
      </w:r>
    </w:p>
    <w:p w:rsidR="00420D73" w:rsidRPr="00873C2D" w:rsidRDefault="00420D73" w:rsidP="002C1CF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873C2D">
        <w:rPr>
          <w:color w:val="000000"/>
          <w:kern w:val="1"/>
          <w:sz w:val="28"/>
          <w:szCs w:val="28"/>
        </w:rPr>
        <w:t>о</w:t>
      </w:r>
      <w:r w:rsidRPr="00873C2D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873C2D">
        <w:rPr>
          <w:color w:val="000000"/>
          <w:kern w:val="1"/>
          <w:sz w:val="28"/>
          <w:szCs w:val="28"/>
        </w:rPr>
        <w:t>у</w:t>
      </w:r>
      <w:r w:rsidRPr="00873C2D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873C2D">
        <w:rPr>
          <w:color w:val="000000"/>
          <w:kern w:val="1"/>
          <w:sz w:val="28"/>
          <w:szCs w:val="28"/>
        </w:rPr>
        <w:t>н</w:t>
      </w:r>
      <w:r w:rsidRPr="00873C2D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420D73" w:rsidRPr="00873C2D" w:rsidRDefault="00420D73" w:rsidP="00DD1D4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2.16. Иные требования, в том числе учитывающие особенности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муниципальной услуги по экстерриториальному принципу (в случае, е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20D73" w:rsidRPr="00873C2D" w:rsidRDefault="00420D73" w:rsidP="002C1CF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2.16.1. Для получения Муниципальной услуги заявителям предоставляется возможность подать </w:t>
      </w: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документы (содержащиеся в них сведения), необходимые для предоставления Муниципальной услуги, в форме электронных документов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средством Регионального портала или электронной почты.</w:t>
      </w:r>
    </w:p>
    <w:p w:rsidR="00420D73" w:rsidRPr="00A14252" w:rsidRDefault="00420D73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При обращении в электронной форме за получением Муниципальной усл</w:t>
      </w:r>
      <w:r w:rsidRPr="00A14252">
        <w:rPr>
          <w:sz w:val="28"/>
          <w:szCs w:val="28"/>
        </w:rPr>
        <w:t>у</w:t>
      </w:r>
      <w:r w:rsidRPr="00A14252">
        <w:rPr>
          <w:sz w:val="28"/>
          <w:szCs w:val="28"/>
        </w:rPr>
        <w:t xml:space="preserve">ги посредством Регионального портала </w:t>
      </w: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</w:t>
      </w:r>
      <w:r w:rsidRPr="00A14252">
        <w:rPr>
          <w:sz w:val="28"/>
          <w:szCs w:val="28"/>
        </w:rPr>
        <w:t>ъ</w:t>
      </w:r>
      <w:r w:rsidRPr="00A14252">
        <w:rPr>
          <w:sz w:val="28"/>
          <w:szCs w:val="28"/>
        </w:rPr>
        <w:t>екта капитального строительства и каждый прилагаемый к нему документ по</w:t>
      </w:r>
      <w:r w:rsidRPr="00A14252">
        <w:rPr>
          <w:sz w:val="28"/>
          <w:szCs w:val="28"/>
        </w:rPr>
        <w:t>д</w:t>
      </w:r>
      <w:r w:rsidRPr="00A14252">
        <w:rPr>
          <w:sz w:val="28"/>
          <w:szCs w:val="28"/>
        </w:rPr>
        <w:t>писываются заявителем простой электронной подписью.</w:t>
      </w:r>
    </w:p>
    <w:p w:rsidR="00420D73" w:rsidRPr="00A14252" w:rsidRDefault="00420D73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пальной услуги:</w:t>
      </w:r>
    </w:p>
    <w:p w:rsidR="00420D73" w:rsidRPr="00A14252" w:rsidRDefault="00420D73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420D73" w:rsidRPr="00A14252" w:rsidRDefault="00420D73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выданный физическим лицом, удостоверяется усиленной квалифицирова</w:t>
      </w:r>
      <w:r w:rsidRPr="00A14252">
        <w:rPr>
          <w:sz w:val="28"/>
          <w:szCs w:val="28"/>
        </w:rPr>
        <w:t>н</w:t>
      </w:r>
      <w:r w:rsidRPr="00A14252">
        <w:rPr>
          <w:sz w:val="28"/>
          <w:szCs w:val="28"/>
        </w:rPr>
        <w:t>ной электронной подписью нотариуса.</w:t>
      </w:r>
    </w:p>
    <w:p w:rsidR="00420D73" w:rsidRPr="00A14252" w:rsidRDefault="00420D73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 случае если для получения Муниципальной услуги установлена возмо</w:t>
      </w:r>
      <w:r w:rsidRPr="00A14252">
        <w:rPr>
          <w:sz w:val="28"/>
          <w:szCs w:val="28"/>
        </w:rPr>
        <w:t>ж</w:t>
      </w:r>
      <w:r w:rsidRPr="00A14252">
        <w:rPr>
          <w:sz w:val="28"/>
          <w:szCs w:val="28"/>
        </w:rPr>
        <w:t>ность подачи документов, подписанных простой электронной подписью, для подписания таких документов допускается использование усиленной квалиф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цированной электронной подписи.</w:t>
      </w:r>
    </w:p>
    <w:p w:rsidR="00420D73" w:rsidRPr="00A14252" w:rsidRDefault="00420D73" w:rsidP="00FC1A98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прилагаемые к нему документы, поступившие в Администрацию в электронной форме, рассматриваются в порядке, установленном разделом 3 настоящего ре</w:t>
      </w:r>
      <w:r w:rsidRPr="00A14252">
        <w:rPr>
          <w:sz w:val="28"/>
          <w:szCs w:val="28"/>
        </w:rPr>
        <w:t>г</w:t>
      </w:r>
      <w:r w:rsidRPr="00A14252">
        <w:rPr>
          <w:sz w:val="28"/>
          <w:szCs w:val="28"/>
        </w:rPr>
        <w:t>ламента.</w:t>
      </w:r>
    </w:p>
    <w:p w:rsidR="00420D73" w:rsidRPr="00873C2D" w:rsidRDefault="00420D73" w:rsidP="00CE0BB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2.16.2. На официальном сайте Администрации в информационно-телеком</w:t>
      </w:r>
      <w:r w:rsidRPr="00873C2D">
        <w:rPr>
          <w:color w:val="000000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ципальных услуг (функций) (Региональном портале) за</w:t>
      </w:r>
      <w:r w:rsidRPr="00873C2D">
        <w:rPr>
          <w:color w:val="000000"/>
          <w:sz w:val="28"/>
          <w:szCs w:val="28"/>
        </w:rPr>
        <w:softHyphen/>
        <w:t>явителю предоставляе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ся возможность копирования формы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(прило</w:t>
      </w:r>
      <w:r w:rsidRPr="00873C2D">
        <w:rPr>
          <w:color w:val="000000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Pr="00873C2D">
        <w:rPr>
          <w:color w:val="000000"/>
          <w:sz w:val="28"/>
          <w:szCs w:val="28"/>
        </w:rPr>
        <w:softHyphen/>
        <w:t>тронном виде и распечатки.</w:t>
      </w:r>
    </w:p>
    <w:p w:rsidR="00420D73" w:rsidRPr="00873C2D" w:rsidRDefault="00420D73" w:rsidP="00CE0BB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2.16.3. Прием </w:t>
      </w:r>
      <w:r>
        <w:rPr>
          <w:sz w:val="28"/>
          <w:szCs w:val="28"/>
        </w:rPr>
        <w:t>уведомлений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о предоставлении Муниципальной услуги в МФЦ, копирование и сканирование документов, предусмотренных пунктами 1 - 7, 9, 10, 14 и 18 части 6 статьи 7 Федерального закона № 210-ФЗ, информирование и консул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тирование заявителей о порядке предоставления Муниципальной услуги, о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420D73" w:rsidRPr="00873C2D" w:rsidRDefault="00420D73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ляют создание электронных образов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документов, представляемых заявителем (пре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ставителем заявителя) и необходимых для предоставления Муниципальной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луги в соответствии с административным регламентом предоставления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услуги, и их заверение с целью направления в Администрацию.</w:t>
      </w:r>
    </w:p>
    <w:p w:rsidR="00420D73" w:rsidRPr="00873C2D" w:rsidRDefault="00420D73" w:rsidP="002F6ED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осущес</w:t>
      </w:r>
      <w:r w:rsidRPr="00873C2D">
        <w:rPr>
          <w:color w:val="000000"/>
          <w:kern w:val="1"/>
          <w:sz w:val="28"/>
          <w:szCs w:val="28"/>
        </w:rPr>
        <w:t>т</w:t>
      </w:r>
      <w:r w:rsidRPr="00873C2D">
        <w:rPr>
          <w:color w:val="000000"/>
          <w:kern w:val="1"/>
          <w:sz w:val="28"/>
          <w:szCs w:val="28"/>
        </w:rPr>
        <w:t>вляет составление на основании комплексного запроса заявлений на предоста</w:t>
      </w:r>
      <w:r w:rsidRPr="00873C2D">
        <w:rPr>
          <w:color w:val="000000"/>
          <w:kern w:val="1"/>
          <w:sz w:val="28"/>
          <w:szCs w:val="28"/>
        </w:rPr>
        <w:t>в</w:t>
      </w:r>
      <w:r w:rsidRPr="00873C2D">
        <w:rPr>
          <w:color w:val="000000"/>
          <w:kern w:val="1"/>
          <w:sz w:val="28"/>
          <w:szCs w:val="28"/>
        </w:rPr>
        <w:t>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руются из числа документов, сведений и (или) информации, представленных заявителем в МФЦ при обращении с комплексным запросом, а также докуме</w:t>
      </w:r>
      <w:r w:rsidRPr="00873C2D">
        <w:rPr>
          <w:color w:val="000000"/>
          <w:kern w:val="1"/>
          <w:sz w:val="28"/>
          <w:szCs w:val="28"/>
        </w:rPr>
        <w:t>н</w:t>
      </w:r>
      <w:r w:rsidRPr="00873C2D">
        <w:rPr>
          <w:color w:val="000000"/>
          <w:kern w:val="1"/>
          <w:sz w:val="28"/>
          <w:szCs w:val="28"/>
        </w:rPr>
        <w:t>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просе и необходимых для получения иных государственных и (или) муниц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пальных услуг, указанных в комплексном запросе), направление указанных з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явлений и комплектов документов в Администрацию.</w:t>
      </w:r>
    </w:p>
    <w:p w:rsidR="00420D73" w:rsidRPr="00873C2D" w:rsidRDefault="00420D73" w:rsidP="00CE0BB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2.16.4. При предоставлении услуги в МФЦ прием и выдача документов осуществляется сотрудниками МФЦ. Для исполнения пакет документов пер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дается непосредственно в Администрацию, в соответствии с заключенным 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глашением о взаимодействии и пунктом 3.3 настоящего регламента.</w:t>
      </w:r>
    </w:p>
    <w:p w:rsidR="00420D73" w:rsidRPr="00873C2D" w:rsidRDefault="00420D73" w:rsidP="00CE0BB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2.16.5. Прием документов от заявителя, выдача заявителю результата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услуги, а также информирование и консультир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вание заявителей осуществляется специалистами МФЦ в день обращения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вителя в порядке электронной очереди, в том числе по предварительной записи (на определенное время и дату) непрерывно в течение рабочего дня, в соотве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ствии с графиком работы МФЦ.</w:t>
      </w:r>
    </w:p>
    <w:p w:rsidR="00420D73" w:rsidRPr="00873C2D" w:rsidRDefault="00420D73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873C2D">
        <w:rPr>
          <w:color w:val="000000"/>
          <w:kern w:val="1"/>
          <w:sz w:val="28"/>
          <w:szCs w:val="28"/>
        </w:rPr>
        <w:t>у</w:t>
      </w:r>
      <w:r w:rsidRPr="00873C2D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873C2D">
        <w:rPr>
          <w:color w:val="000000"/>
          <w:kern w:val="1"/>
          <w:sz w:val="28"/>
          <w:szCs w:val="28"/>
        </w:rPr>
        <w:t>в</w:t>
      </w:r>
      <w:r w:rsidRPr="00873C2D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420D73" w:rsidRPr="00873C2D" w:rsidRDefault="00420D73" w:rsidP="00CE0BB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2.16.6. В секторе информирования и ожидания специалист МФЦ осущес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вляет организационную и консультационную помощь гражданам, обративши</w:t>
      </w:r>
      <w:r w:rsidRPr="00873C2D">
        <w:rPr>
          <w:color w:val="000000"/>
          <w:sz w:val="28"/>
          <w:szCs w:val="28"/>
        </w:rPr>
        <w:t>м</w:t>
      </w:r>
      <w:r w:rsidRPr="00873C2D">
        <w:rPr>
          <w:color w:val="000000"/>
          <w:sz w:val="28"/>
          <w:szCs w:val="28"/>
        </w:rPr>
        <w:t>ся в МФЦ для получения Муниципальной услуги.</w:t>
      </w:r>
    </w:p>
    <w:p w:rsidR="00420D73" w:rsidRPr="00873C2D" w:rsidRDefault="00420D73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sz w:val="28"/>
          <w:szCs w:val="28"/>
        </w:rPr>
        <w:t>2.16.7. Обслуживание заявителей МФЦ осуществляется с помощью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тронной системы управления очередью, которая предназначена для регистр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420D73" w:rsidRPr="00873C2D" w:rsidRDefault="00420D73" w:rsidP="00FC1A98">
      <w:pPr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</w:t>
      </w:r>
    </w:p>
    <w:p w:rsidR="00420D73" w:rsidRPr="00873C2D" w:rsidRDefault="00420D73" w:rsidP="00FC1A98">
      <w:pPr>
        <w:widowControl w:val="0"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420D73" w:rsidRPr="00873C2D" w:rsidRDefault="00420D73" w:rsidP="00FC1A98">
      <w:pPr>
        <w:widowControl w:val="0"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административных процедур в многофункциональных центрах </w:t>
      </w:r>
    </w:p>
    <w:bookmarkEnd w:id="0"/>
    <w:p w:rsidR="00420D73" w:rsidRPr="00873C2D" w:rsidRDefault="00420D73" w:rsidP="00FC1A98">
      <w:pPr>
        <w:widowControl w:val="0"/>
        <w:suppressAutoHyphens/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73C2D">
        <w:rPr>
          <w:b/>
          <w:bCs/>
          <w:color w:val="000000"/>
          <w:sz w:val="28"/>
          <w:szCs w:val="28"/>
          <w:shd w:val="clear" w:color="auto" w:fill="FFFFFF"/>
        </w:rPr>
        <w:t xml:space="preserve">3.1. </w:t>
      </w:r>
      <w:r w:rsidRPr="00873C2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420D73" w:rsidRPr="00873C2D" w:rsidRDefault="00420D73" w:rsidP="00FC1A98">
      <w:pPr>
        <w:widowControl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20D73" w:rsidRPr="00873C2D" w:rsidRDefault="00420D73" w:rsidP="00FC1A98">
      <w:pPr>
        <w:widowControl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3C2D">
        <w:rPr>
          <w:bCs/>
          <w:color w:val="000000"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420D73" w:rsidRPr="00A14252" w:rsidRDefault="00420D73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приём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 и документов;</w:t>
      </w:r>
    </w:p>
    <w:p w:rsidR="00420D73" w:rsidRPr="00A14252" w:rsidRDefault="00420D73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строительства, принятие решения и подготовка документов;</w:t>
      </w:r>
    </w:p>
    <w:p w:rsidR="00420D73" w:rsidRPr="00873C2D" w:rsidRDefault="00420D73" w:rsidP="005C297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sz w:val="28"/>
          <w:szCs w:val="28"/>
        </w:rPr>
        <w:t>выдача заявителю результата предоставления Муниципальной услуги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3.1.2. Административная процедура «</w:t>
      </w:r>
      <w:r w:rsidRPr="00A14252">
        <w:rPr>
          <w:sz w:val="28"/>
          <w:szCs w:val="28"/>
        </w:rPr>
        <w:t xml:space="preserve">Прием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Основанием для начала процедуры является подача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согласно приложению 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Администрация не вправе требовать от заявителя совершения иных дейс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 личном обращении специалист Администрации: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информирует заявителей о порядке предоставления Муниципальной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ля, в соответствии с законодательством Российской Федерации;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проверяет документ, удостоверяющий полномочия представителя, если с </w:t>
      </w:r>
      <w:r>
        <w:rPr>
          <w:sz w:val="28"/>
          <w:szCs w:val="28"/>
        </w:rPr>
        <w:t>уведомлением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обр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щается представитель заявителя (заявителей);              </w:t>
      </w:r>
    </w:p>
    <w:p w:rsidR="00420D73" w:rsidRPr="00A14252" w:rsidRDefault="00420D73" w:rsidP="005C297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252">
        <w:rPr>
          <w:sz w:val="28"/>
          <w:szCs w:val="28"/>
        </w:rPr>
        <w:t xml:space="preserve">при отсутствии оформленного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у заявителя или при неправильном (некорректном) его заполнении предлагает заново заполнить установленную форму уведомл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(согласно пр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ложению к настоящему регламенту), помогает в его заполнении;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татков в представленных документах и предлагает принять меры по их устр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нению;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если недостатки, препятствующие приему документов, допустимо устр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нить в ходе приема, они устраняются незамедлительно;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ке.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Специалист Администрации в журнале учета и регистрации делает запись о приеме</w:t>
      </w:r>
      <w:r w:rsidRPr="00A14252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 xml:space="preserve">ства и документов, проставляет регистрационный номер, дату принятия и свою подпись на копии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строительства, выдает заявителю расписку установленной формы в получении от заявителя документов с указанием их перечня, даты и времени их получения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приема и регистрации </w:t>
      </w: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документов – </w:t>
      </w:r>
      <w:r w:rsidRPr="00A14252">
        <w:rPr>
          <w:sz w:val="28"/>
          <w:szCs w:val="28"/>
        </w:rPr>
        <w:t>2 рабочих дня</w:t>
      </w:r>
      <w:r w:rsidRPr="00873C2D">
        <w:rPr>
          <w:color w:val="000000"/>
          <w:sz w:val="28"/>
          <w:szCs w:val="28"/>
        </w:rPr>
        <w:t>.</w:t>
      </w:r>
    </w:p>
    <w:p w:rsidR="00420D73" w:rsidRPr="00A14252" w:rsidRDefault="00420D73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строительства, поступившего в Администрацию, независимо от способа его доставки осуществляется в системе электронного документооборота специал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стом Общего отдела, осуществляющим регистрацию входящей корреспонде</w:t>
      </w:r>
      <w:r w:rsidRPr="00A14252">
        <w:rPr>
          <w:sz w:val="28"/>
          <w:szCs w:val="28"/>
        </w:rPr>
        <w:t>н</w:t>
      </w:r>
      <w:r w:rsidRPr="00A14252">
        <w:rPr>
          <w:sz w:val="28"/>
          <w:szCs w:val="28"/>
        </w:rPr>
        <w:t xml:space="preserve">ции, в день его поступления. При регистрации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присваивается соответствующий входящий номер.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Критериями принятия решения являются: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обращение за получением Муниципальной услуги надлежащего лица;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достоверность поданных документов, указанных в пункте 2.6 Админис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ративного регламента.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sz w:val="28"/>
          <w:szCs w:val="28"/>
        </w:rPr>
        <w:t xml:space="preserve">прием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 и документов на получение Муниципальной услуги</w:t>
      </w:r>
      <w:r>
        <w:rPr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3.1.3. Административная процедура «</w:t>
      </w: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Pr="00A14252">
        <w:rPr>
          <w:sz w:val="28"/>
          <w:szCs w:val="28"/>
        </w:rPr>
        <w:t>о</w:t>
      </w:r>
      <w:r w:rsidRPr="00A14252">
        <w:rPr>
          <w:sz w:val="28"/>
          <w:szCs w:val="28"/>
        </w:rPr>
        <w:t>товка документов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Основанием для начала процедуры является зарегистрированное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листом Администрации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Принятые документы передаются общим отделом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</w:t>
      </w:r>
      <w:r w:rsidRPr="00873C2D">
        <w:rPr>
          <w:bCs/>
          <w:color w:val="000000"/>
          <w:sz w:val="28"/>
          <w:szCs w:val="28"/>
        </w:rPr>
        <w:t>ь</w:t>
      </w:r>
      <w:r w:rsidRPr="00873C2D">
        <w:rPr>
          <w:bCs/>
          <w:color w:val="000000"/>
          <w:sz w:val="28"/>
          <w:szCs w:val="28"/>
        </w:rPr>
        <w:t>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, который визирует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передает его в порядке д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лопроизводства специалисту Администрации для исполнения.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Специалист Администрации рассматривает поступившее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принимает решение: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о предоставлении Муниципальной услуги;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об отказе в предоставлении Муниципальной услуги.</w:t>
      </w:r>
    </w:p>
    <w:p w:rsidR="00420D73" w:rsidRPr="00873C2D" w:rsidRDefault="00420D73" w:rsidP="0046428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873C2D">
        <w:rPr>
          <w:color w:val="000000"/>
          <w:sz w:val="28"/>
          <w:szCs w:val="28"/>
        </w:rPr>
        <w:softHyphen/>
        <w:t>лист Администрации подготавливает уведомление об отказе с указанием причин 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каза и направляет его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</w:t>
      </w:r>
      <w:r w:rsidRPr="00873C2D">
        <w:rPr>
          <w:bCs/>
          <w:color w:val="000000"/>
          <w:sz w:val="28"/>
          <w:szCs w:val="28"/>
        </w:rPr>
        <w:t>й</w:t>
      </w:r>
      <w:r w:rsidRPr="00873C2D">
        <w:rPr>
          <w:bCs/>
          <w:color w:val="000000"/>
          <w:sz w:val="28"/>
          <w:szCs w:val="28"/>
        </w:rPr>
        <w:t>она</w:t>
      </w:r>
      <w:r w:rsidRPr="00873C2D">
        <w:rPr>
          <w:color w:val="000000"/>
          <w:sz w:val="28"/>
          <w:szCs w:val="28"/>
        </w:rPr>
        <w:t xml:space="preserve"> для согласования и подписа</w:t>
      </w:r>
      <w:r w:rsidRPr="00873C2D">
        <w:rPr>
          <w:color w:val="000000"/>
          <w:sz w:val="28"/>
          <w:szCs w:val="28"/>
        </w:rPr>
        <w:softHyphen/>
        <w:t>ния. Подписанное уведомление об отказе рег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стриру</w:t>
      </w:r>
      <w:r w:rsidRPr="00873C2D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420D73" w:rsidRPr="00873C2D" w:rsidRDefault="00420D73" w:rsidP="00464283">
      <w:pPr>
        <w:suppressAutoHyphens/>
        <w:ind w:firstLine="539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 случае положительного решения</w:t>
      </w:r>
      <w:r w:rsidRPr="00873C2D">
        <w:rPr>
          <w:color w:val="000000"/>
          <w:sz w:val="28"/>
          <w:szCs w:val="28"/>
        </w:rPr>
        <w:t xml:space="preserve"> Специалист Администрации:</w:t>
      </w:r>
    </w:p>
    <w:p w:rsidR="00420D73" w:rsidRPr="00A14252" w:rsidRDefault="00420D73" w:rsidP="00A40ED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осуществляет размещение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деятельности;</w:t>
      </w:r>
    </w:p>
    <w:p w:rsidR="00420D73" w:rsidRPr="00A14252" w:rsidRDefault="00420D73" w:rsidP="00A40ED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420D73" w:rsidRPr="00A14252" w:rsidRDefault="00420D73" w:rsidP="00A40ED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готовит проект уведомления о размещении уведомления в информацио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ной системе обеспечения градостроительной деятельности и оповещении о т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ком размещении органа регионального государственного строительного надз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 xml:space="preserve">ра, который передает </w:t>
      </w:r>
      <w:r>
        <w:rPr>
          <w:color w:val="000000"/>
          <w:sz w:val="28"/>
          <w:szCs w:val="28"/>
        </w:rPr>
        <w:t>главе Ачуевского сельского поселения Славянского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A14252">
        <w:rPr>
          <w:color w:val="000000"/>
          <w:sz w:val="28"/>
          <w:szCs w:val="28"/>
        </w:rPr>
        <w:t xml:space="preserve"> для согласования и подписания;</w:t>
      </w:r>
    </w:p>
    <w:p w:rsidR="00420D73" w:rsidRPr="00873C2D" w:rsidRDefault="00420D73" w:rsidP="00A40ED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 xml:space="preserve">подписанное </w:t>
      </w:r>
      <w:r>
        <w:rPr>
          <w:color w:val="000000"/>
          <w:sz w:val="28"/>
          <w:szCs w:val="28"/>
        </w:rPr>
        <w:t>главой Ачуевского сельского поселения Славянского района</w:t>
      </w:r>
      <w:r w:rsidRPr="00A14252">
        <w:rPr>
          <w:color w:val="000000"/>
          <w:sz w:val="28"/>
          <w:szCs w:val="28"/>
        </w:rPr>
        <w:t xml:space="preserve"> уведомление о размещении уведомления в информационной системе обеспеч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ния градостроительной деятельности и оповещении о таком размещении органа регионального государственного строительного надзора регистрируется и п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редается </w:t>
      </w:r>
      <w:r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 xml:space="preserve">пециалисту </w:t>
      </w:r>
      <w:r>
        <w:rPr>
          <w:color w:val="000000"/>
          <w:sz w:val="28"/>
          <w:szCs w:val="28"/>
        </w:rPr>
        <w:t>Администрации</w:t>
      </w:r>
      <w:r w:rsidRPr="00A14252">
        <w:rPr>
          <w:color w:val="000000"/>
          <w:sz w:val="28"/>
          <w:szCs w:val="28"/>
        </w:rPr>
        <w:t xml:space="preserve"> для вручения заявителю.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Результатом исполнения административной процедуры по рассмотрению </w:t>
      </w:r>
      <w:r w:rsidRPr="00A14252">
        <w:rPr>
          <w:color w:val="000000"/>
          <w:sz w:val="28"/>
          <w:szCs w:val="28"/>
        </w:rPr>
        <w:t xml:space="preserve">уведомления </w:t>
      </w:r>
      <w:r>
        <w:rPr>
          <w:color w:val="000000"/>
          <w:sz w:val="28"/>
          <w:szCs w:val="28"/>
        </w:rPr>
        <w:t>о планируемом сносе</w:t>
      </w:r>
      <w:r w:rsidRPr="00A14252">
        <w:rPr>
          <w:color w:val="000000"/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Сп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циалистом Администрации и формированию результата Муниципальной усл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ги, в соответствии с запросом заявителя являются подготовленные к выдаче заявителю:</w:t>
      </w:r>
    </w:p>
    <w:p w:rsidR="00420D73" w:rsidRPr="00A14252" w:rsidRDefault="00420D73" w:rsidP="001811E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 размещении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420D73" w:rsidRPr="00873C2D" w:rsidRDefault="00420D73" w:rsidP="001811E9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420D73" w:rsidRPr="00A14252" w:rsidRDefault="00420D73" w:rsidP="001811E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внесение данных в систему электронного документооборота;</w:t>
      </w:r>
    </w:p>
    <w:p w:rsidR="00420D73" w:rsidRPr="00A14252" w:rsidRDefault="00420D73" w:rsidP="001811E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</w:rPr>
        <w:t>внесение в журнал регистрации</w:t>
      </w:r>
      <w:r w:rsidRPr="00A14252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решений: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предоставление всего необходимого пакета, указанного в пункте 2.6 А</w:t>
      </w:r>
      <w:r w:rsidRPr="00A14252">
        <w:rPr>
          <w:color w:val="000000"/>
          <w:sz w:val="28"/>
          <w:szCs w:val="28"/>
        </w:rPr>
        <w:t>д</w:t>
      </w:r>
      <w:r w:rsidRPr="00A14252">
        <w:rPr>
          <w:color w:val="000000"/>
          <w:sz w:val="28"/>
          <w:szCs w:val="28"/>
        </w:rPr>
        <w:t>министративного регламента.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>
        <w:rPr>
          <w:color w:val="000000"/>
          <w:sz w:val="28"/>
          <w:szCs w:val="28"/>
        </w:rPr>
        <w:t>11</w:t>
      </w:r>
      <w:r w:rsidRPr="00873C2D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листа Администрации.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3.1.4. Административная процедура «Выдача заявителю результата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ной процедуры, является наличие </w:t>
      </w:r>
      <w:r w:rsidRPr="00A14252">
        <w:rPr>
          <w:color w:val="000000"/>
          <w:sz w:val="28"/>
          <w:szCs w:val="28"/>
        </w:rPr>
        <w:t>согласованного и подписанного в устано</w:t>
      </w:r>
      <w:r w:rsidRPr="00A14252">
        <w:rPr>
          <w:color w:val="000000"/>
          <w:sz w:val="28"/>
          <w:szCs w:val="28"/>
        </w:rPr>
        <w:t>в</w:t>
      </w:r>
      <w:r w:rsidRPr="00A14252">
        <w:rPr>
          <w:color w:val="000000"/>
          <w:sz w:val="28"/>
          <w:szCs w:val="28"/>
        </w:rPr>
        <w:t>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Специалист Администрации в соответствии с выбором заявителя способа получения результата предоставления Муниципальной услуги выдает (напра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ляет) результат предоставления Муниципальной услуги.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Муниципальной услуги на адрес электронной почты, то Специалист 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 xml:space="preserve">министрации направляет заявителю </w:t>
      </w:r>
      <w:r w:rsidRPr="00A14252">
        <w:rPr>
          <w:color w:val="000000"/>
          <w:sz w:val="28"/>
          <w:szCs w:val="28"/>
        </w:rPr>
        <w:t>уведомление о размещении уведомления в информационной системе обеспечения градостроительной деятельности и оп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вещении о таком размещении органа регионального государственного стро</w:t>
      </w:r>
      <w:r w:rsidRPr="00A14252">
        <w:rPr>
          <w:color w:val="000000"/>
          <w:sz w:val="28"/>
          <w:szCs w:val="28"/>
        </w:rPr>
        <w:t>и</w:t>
      </w:r>
      <w:r w:rsidRPr="00A14252">
        <w:rPr>
          <w:color w:val="000000"/>
          <w:sz w:val="28"/>
          <w:szCs w:val="28"/>
        </w:rPr>
        <w:t>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тронной подписью, по адресу электронной почты.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ления Муниципальной услуги почтовым отправлением, то Специалист Адм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 xml:space="preserve">нистрации обеспечивает направление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я</w:t>
      </w:r>
      <w:r w:rsidRPr="00A14252">
        <w:rPr>
          <w:color w:val="000000"/>
          <w:sz w:val="28"/>
          <w:szCs w:val="28"/>
        </w:rPr>
        <w:t xml:space="preserve">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 xml:space="preserve"> почтовым отправлением заявителю.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873C2D">
        <w:rPr>
          <w:bCs/>
          <w:color w:val="000000"/>
          <w:sz w:val="28"/>
          <w:szCs w:val="28"/>
        </w:rPr>
        <w:t>Сп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 xml:space="preserve">циалист </w:t>
      </w:r>
      <w:r w:rsidRPr="00873C2D">
        <w:rPr>
          <w:color w:val="000000"/>
          <w:sz w:val="28"/>
          <w:szCs w:val="28"/>
        </w:rPr>
        <w:t>Администрации</w:t>
      </w:r>
      <w:r w:rsidRPr="00873C2D">
        <w:rPr>
          <w:bCs/>
          <w:color w:val="000000"/>
          <w:sz w:val="28"/>
          <w:szCs w:val="28"/>
        </w:rPr>
        <w:t>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1) </w:t>
      </w:r>
      <w:r w:rsidRPr="00873C2D">
        <w:rPr>
          <w:color w:val="000000"/>
          <w:sz w:val="28"/>
          <w:szCs w:val="28"/>
        </w:rPr>
        <w:t>уведомляет заявителя по телефону или иным доступным способом о н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обходимости прибыть для получения подготовленных документов и соглас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вывает время совершения данного действия;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873C2D">
        <w:rPr>
          <w:color w:val="000000"/>
          <w:kern w:val="1"/>
          <w:sz w:val="28"/>
          <w:szCs w:val="28"/>
        </w:rPr>
        <w:t>д</w:t>
      </w:r>
      <w:r w:rsidRPr="00873C2D">
        <w:rPr>
          <w:color w:val="000000"/>
          <w:kern w:val="1"/>
          <w:sz w:val="28"/>
          <w:szCs w:val="28"/>
        </w:rPr>
        <w:t>ставителя;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873C2D">
        <w:rPr>
          <w:color w:val="000000"/>
          <w:kern w:val="1"/>
          <w:sz w:val="28"/>
          <w:szCs w:val="28"/>
        </w:rPr>
        <w:t>и</w:t>
      </w:r>
      <w:r w:rsidRPr="00873C2D">
        <w:rPr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витель заявителя;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 xml:space="preserve">4) </w:t>
      </w:r>
      <w:r w:rsidRPr="00873C2D">
        <w:rPr>
          <w:color w:val="000000"/>
          <w:sz w:val="28"/>
          <w:szCs w:val="28"/>
        </w:rPr>
        <w:t xml:space="preserve">выдает заявителю </w:t>
      </w:r>
      <w:r w:rsidRPr="00A14252">
        <w:rPr>
          <w:color w:val="000000"/>
          <w:sz w:val="28"/>
          <w:szCs w:val="28"/>
        </w:rPr>
        <w:t>уведомление о размещении уведомления в информ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ционной системе обеспечения градостроительной деятельности и оповещении о таком размещении органа регионального государственного строительного на</w:t>
      </w:r>
      <w:r w:rsidRPr="00A14252">
        <w:rPr>
          <w:color w:val="000000"/>
          <w:sz w:val="28"/>
          <w:szCs w:val="28"/>
        </w:rPr>
        <w:t>д</w:t>
      </w:r>
      <w:r w:rsidRPr="00A14252">
        <w:rPr>
          <w:color w:val="000000"/>
          <w:sz w:val="28"/>
          <w:szCs w:val="28"/>
        </w:rPr>
        <w:t>зора (об отказе в предоставлении Муниципальной услуги)</w:t>
      </w:r>
      <w:r w:rsidRPr="00873C2D">
        <w:rPr>
          <w:color w:val="000000"/>
          <w:kern w:val="1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kern w:val="1"/>
          <w:sz w:val="28"/>
          <w:szCs w:val="28"/>
        </w:rPr>
      </w:pPr>
      <w:r w:rsidRPr="00873C2D">
        <w:rPr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/>
          <w:kern w:val="1"/>
          <w:sz w:val="28"/>
          <w:szCs w:val="28"/>
        </w:rPr>
        <w:t>а</w:t>
      </w:r>
      <w:r w:rsidRPr="00873C2D">
        <w:rPr>
          <w:color w:val="000000"/>
          <w:kern w:val="1"/>
          <w:sz w:val="28"/>
          <w:szCs w:val="28"/>
        </w:rPr>
        <w:t>листа, ответственного за выдачу документов.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решения – наличие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я</w:t>
      </w:r>
      <w:r w:rsidRPr="00A14252">
        <w:rPr>
          <w:color w:val="000000"/>
          <w:sz w:val="28"/>
          <w:szCs w:val="28"/>
        </w:rPr>
        <w:t xml:space="preserve"> о размещении ув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домления в информационной системе обеспечения градостроительной деятел</w:t>
      </w:r>
      <w:r w:rsidRPr="00A14252">
        <w:rPr>
          <w:color w:val="000000"/>
          <w:sz w:val="28"/>
          <w:szCs w:val="28"/>
        </w:rPr>
        <w:t>ь</w:t>
      </w:r>
      <w:r w:rsidRPr="00A14252">
        <w:rPr>
          <w:color w:val="000000"/>
          <w:sz w:val="28"/>
          <w:szCs w:val="28"/>
        </w:rPr>
        <w:t>ности и оповещении о таком размещении органа регионального государстве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ного строительного надзора (об отказе в предоставлении Муниципальной усл</w:t>
      </w:r>
      <w:r w:rsidRPr="00A14252">
        <w:rPr>
          <w:color w:val="000000"/>
          <w:sz w:val="28"/>
          <w:szCs w:val="28"/>
        </w:rPr>
        <w:t>у</w:t>
      </w:r>
      <w:r w:rsidRPr="00A14252">
        <w:rPr>
          <w:color w:val="000000"/>
          <w:sz w:val="28"/>
          <w:szCs w:val="28"/>
        </w:rPr>
        <w:t>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 w:rsidRPr="00873C2D">
        <w:rPr>
          <w:color w:val="000000"/>
          <w:sz w:val="28"/>
          <w:szCs w:val="28"/>
          <w:lang w:eastAsia="en-US"/>
        </w:rPr>
        <w:t>2 рабочих дня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я</w:t>
      </w:r>
      <w:r w:rsidRPr="00A14252">
        <w:rPr>
          <w:color w:val="000000"/>
          <w:sz w:val="28"/>
          <w:szCs w:val="28"/>
        </w:rPr>
        <w:t xml:space="preserve"> о размещении уведомления в информационной системе обеспечения град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строительной деятельности и оповещении о таком размещении органа реги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873C2D">
        <w:rPr>
          <w:color w:val="000000"/>
          <w:sz w:val="28"/>
        </w:rPr>
        <w:t>и</w:t>
      </w:r>
      <w:r w:rsidRPr="00873C2D">
        <w:rPr>
          <w:color w:val="000000"/>
          <w:sz w:val="28"/>
        </w:rPr>
        <w:t>пальной услуги.</w:t>
      </w:r>
    </w:p>
    <w:p w:rsidR="00420D73" w:rsidRPr="00873C2D" w:rsidRDefault="00420D73" w:rsidP="0046428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20D73" w:rsidRPr="00873C2D" w:rsidRDefault="00420D73" w:rsidP="00464283">
      <w:pPr>
        <w:keepNext/>
        <w:keepLines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3C2D">
        <w:rPr>
          <w:bCs/>
          <w:color w:val="000000"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873C2D">
        <w:rPr>
          <w:bCs/>
          <w:color w:val="000000"/>
          <w:sz w:val="28"/>
          <w:szCs w:val="28"/>
          <w:shd w:val="clear" w:color="auto" w:fill="FFFFFF"/>
        </w:rPr>
        <w:t>ю</w:t>
      </w:r>
      <w:r w:rsidRPr="00873C2D">
        <w:rPr>
          <w:bCs/>
          <w:color w:val="000000"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420D73" w:rsidRPr="00A14252" w:rsidRDefault="00420D73" w:rsidP="001811E9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приём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 и документов;</w:t>
      </w:r>
    </w:p>
    <w:p w:rsidR="00420D73" w:rsidRPr="00A14252" w:rsidRDefault="00420D73" w:rsidP="001811E9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строительства, принятие решения и подготовка документов;</w:t>
      </w:r>
    </w:p>
    <w:p w:rsidR="00420D73" w:rsidRPr="00873C2D" w:rsidRDefault="00420D73" w:rsidP="001811E9">
      <w:pPr>
        <w:widowControl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14252">
        <w:rPr>
          <w:sz w:val="28"/>
          <w:szCs w:val="28"/>
        </w:rPr>
        <w:t>выдача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3.2.2. Административная процедура «</w:t>
      </w:r>
      <w:r w:rsidRPr="00A14252">
        <w:rPr>
          <w:sz w:val="28"/>
          <w:szCs w:val="28"/>
        </w:rPr>
        <w:t xml:space="preserve">Прием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Основанием для начала процедуры является подача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на имя главы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 согласно приложению Администр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тивного регламента с приложением документов согласно пункту 2.6 настоящ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го Административного регламента посредством Регионального портала или электронной почты.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Для предоставления Муниципальной услуги посредством электронной почты, заявителю необходимо отправить на адрес электронной почты Админ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 xml:space="preserve">страции прикрепленные электронные образы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прилагаемых к нему документов, по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писанных в соответствии с пунктом 2.16.1 настоящего Административного ре</w:t>
      </w:r>
      <w:r w:rsidRPr="00873C2D">
        <w:rPr>
          <w:color w:val="000000"/>
          <w:sz w:val="28"/>
          <w:szCs w:val="28"/>
        </w:rPr>
        <w:t>г</w:t>
      </w:r>
      <w:r w:rsidRPr="00873C2D">
        <w:rPr>
          <w:color w:val="000000"/>
          <w:sz w:val="28"/>
          <w:szCs w:val="28"/>
        </w:rPr>
        <w:t>ламента.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предоставления Муниципальной услуги в электронном виде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 xml:space="preserve">средством Регионального портала формирование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заявителем осуществляется посре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 xml:space="preserve">ством заполнения электронной формы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</w:t>
      </w:r>
      <w:r w:rsidRPr="00A14252">
        <w:rPr>
          <w:sz w:val="28"/>
          <w:szCs w:val="28"/>
        </w:rPr>
        <w:t>ъ</w:t>
      </w:r>
      <w:r w:rsidRPr="00A14252">
        <w:rPr>
          <w:sz w:val="28"/>
          <w:szCs w:val="28"/>
        </w:rPr>
        <w:t>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на Региональном портале без необходимости дополнительной подачи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 xml:space="preserve"> в какой-либо иной форме.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осуществляется автоматич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 xml:space="preserve">ски после заполнения заявителем каждого из полей электронной формы </w:t>
      </w:r>
      <w:r w:rsidRPr="00A14252">
        <w:rPr>
          <w:sz w:val="28"/>
          <w:szCs w:val="28"/>
        </w:rPr>
        <w:t>ув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. При в</w:t>
      </w:r>
      <w:r w:rsidRPr="00873C2D">
        <w:rPr>
          <w:color w:val="000000"/>
          <w:sz w:val="28"/>
          <w:szCs w:val="28"/>
        </w:rPr>
        <w:t>ы</w:t>
      </w:r>
      <w:r w:rsidRPr="00873C2D">
        <w:rPr>
          <w:color w:val="000000"/>
          <w:sz w:val="28"/>
          <w:szCs w:val="28"/>
        </w:rPr>
        <w:t xml:space="preserve">явлении некорректно заполненного поля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заявитель уведомляе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ся о характере выявленной ошибки и порядке ее устранения посредством и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 xml:space="preserve">формационного сообщения непосредственно в электронной форме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 формировании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 xml:space="preserve"> заявителю обеспечивается: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а) возможность копирования и сохранения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иных документов, указанных в пункте </w:t>
      </w:r>
      <w:r w:rsidRPr="00873C2D">
        <w:rPr>
          <w:color w:val="000000"/>
          <w:sz w:val="28"/>
        </w:rPr>
        <w:t xml:space="preserve">2.6 </w:t>
      </w:r>
      <w:r w:rsidRPr="00873C2D">
        <w:rPr>
          <w:color w:val="000000"/>
          <w:sz w:val="28"/>
          <w:szCs w:val="28"/>
        </w:rPr>
        <w:t>настоящего Административного регламента, необходимых для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при обращении за услугами, предполагающими направление совместного </w:t>
      </w:r>
      <w:r w:rsidRPr="00A14252">
        <w:rPr>
          <w:sz w:val="28"/>
          <w:szCs w:val="28"/>
        </w:rPr>
        <w:t>ув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нескол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кими заявителями;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в) возможность печати на бумажном носителе копии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г) сохранение ранее введенных в электронную форму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значений </w:t>
      </w:r>
      <w:r w:rsidRPr="00873C2D">
        <w:rPr>
          <w:color w:val="000000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д) заполнение полей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 xml:space="preserve">формационной системе «Единая система идентификации </w:t>
      </w:r>
      <w:r w:rsidRPr="00873C2D">
        <w:rPr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873C2D">
        <w:rPr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ний, опубликованных на Едином портале государственных и муниципальных услуг (функций), Региональном портале в части, касающейся сведений, отсу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ствующих в единой системе идентификации и аутентификации;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A14252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 успешной отправке </w:t>
      </w:r>
      <w:r w:rsidRPr="00A14252">
        <w:rPr>
          <w:sz w:val="28"/>
          <w:szCs w:val="28"/>
        </w:rPr>
        <w:t>уведомлени</w:t>
      </w:r>
      <w:r>
        <w:rPr>
          <w:sz w:val="28"/>
          <w:szCs w:val="28"/>
        </w:rPr>
        <w:t>ю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тального строительства</w:t>
      </w:r>
      <w:r w:rsidRPr="00873C2D">
        <w:rPr>
          <w:color w:val="000000"/>
          <w:sz w:val="28"/>
          <w:szCs w:val="28"/>
        </w:rPr>
        <w:t xml:space="preserve"> присваивается уникальный номер, </w:t>
      </w:r>
      <w:r w:rsidRPr="00873C2D">
        <w:rPr>
          <w:color w:val="000000"/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дарственных и муниципальных услуг (функций), Регионального портала</w:t>
      </w:r>
      <w:r w:rsidRPr="00873C2D">
        <w:rPr>
          <w:i/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заяв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 xml:space="preserve">телю будет представлена информация о ходе выполнения указанного </w:t>
      </w:r>
      <w:r w:rsidRPr="00A14252">
        <w:rPr>
          <w:sz w:val="28"/>
          <w:szCs w:val="28"/>
        </w:rPr>
        <w:t>уведо</w:t>
      </w:r>
      <w:r w:rsidRPr="00A14252">
        <w:rPr>
          <w:sz w:val="28"/>
          <w:szCs w:val="28"/>
        </w:rPr>
        <w:t>м</w:t>
      </w:r>
      <w:r w:rsidRPr="00A1425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Сформированное и подписанное </w:t>
      </w:r>
      <w:r w:rsidRPr="00A14252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</w:t>
      </w:r>
      <w:r w:rsidRPr="00A14252">
        <w:rPr>
          <w:sz w:val="28"/>
          <w:szCs w:val="28"/>
        </w:rPr>
        <w:t>к</w:t>
      </w:r>
      <w:r w:rsidRPr="00A14252">
        <w:rPr>
          <w:sz w:val="28"/>
          <w:szCs w:val="28"/>
        </w:rPr>
        <w:t>та капитального строительства</w:t>
      </w:r>
      <w:r w:rsidRPr="00873C2D">
        <w:rPr>
          <w:color w:val="000000"/>
          <w:sz w:val="28"/>
          <w:szCs w:val="28"/>
        </w:rPr>
        <w:t xml:space="preserve"> и иные документы, указанные пункте </w:t>
      </w:r>
      <w:hyperlink r:id="rId12" w:history="1">
        <w:r w:rsidRPr="00873C2D">
          <w:rPr>
            <w:color w:val="000000"/>
            <w:sz w:val="28"/>
            <w:szCs w:val="28"/>
          </w:rPr>
          <w:t>2.6</w:t>
        </w:r>
      </w:hyperlink>
      <w:r w:rsidRPr="00873C2D">
        <w:rPr>
          <w:color w:val="000000"/>
          <w:sz w:val="28"/>
          <w:szCs w:val="28"/>
        </w:rPr>
        <w:t xml:space="preserve"> н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стоящего Административного регламента, необходимые для предоставления Муниципальной услуги, направляются в Администрацию посредством Реги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 xml:space="preserve">нального портала. 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Администрация обеспечивает прием документов, необходимых для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 xml:space="preserve">доставления Муниципальной услуги, и регистрацию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420D73" w:rsidRPr="00873C2D" w:rsidRDefault="00420D73" w:rsidP="00464283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 получении документов 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в электронном виде и выявления фактов, указа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ных в пункте 2.7.1 настоящего регламента, Специалист Администрации в теч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ние 3 (трех) календарных дней со дня завершения проведения проверки прин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мает решение об отказе в приеме к рассмотрению обращения за получением Муниципальной услуги и направляет заявителю уведомление об этом в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тронной форме с указанием пунктов статьи 11 Федерального закона «Об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вителя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лении услуги, устранив нарушения, которые послужили основанием для отказа в приеме к рассмотрению первичного обращения. В случае если факты, указа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 xml:space="preserve">ные в пункте 2.7.1 настоящего регламента, не были выявлены, то получение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лагаемых к нему документов подтверждается Администрацией путем напра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ления заявителю уведомления, содержащего входящий регистрационный номер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, дату получения указанного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прилагаемых к нему документов, а также перечень наименов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ний файлов, представленных в форме электронных документов, с указанием их объема (далее - уведомление о получении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). Уведомление о получении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направляется указа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 xml:space="preserve">ным заявителем в </w:t>
      </w: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способом не позднее рабочего дня, следующего за днем посту</w:t>
      </w:r>
      <w:r w:rsidRPr="00873C2D">
        <w:rPr>
          <w:color w:val="000000"/>
          <w:sz w:val="28"/>
          <w:szCs w:val="28"/>
        </w:rPr>
        <w:t>п</w:t>
      </w:r>
      <w:r w:rsidRPr="00873C2D">
        <w:rPr>
          <w:color w:val="000000"/>
          <w:sz w:val="28"/>
          <w:szCs w:val="28"/>
        </w:rPr>
        <w:t xml:space="preserve">ления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в Администрацию.</w:t>
      </w:r>
    </w:p>
    <w:p w:rsidR="00420D73" w:rsidRPr="00873C2D" w:rsidRDefault="00420D73" w:rsidP="00464283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услуги, а также получения в установленном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рядке информации об оплате Муниципальной услуги заявителем (за исключ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нием случая, если для начала процедуры предоставления Муниципальной</w:t>
      </w:r>
      <w:r w:rsidRPr="00873C2D">
        <w:rPr>
          <w:color w:val="000000"/>
          <w:sz w:val="28"/>
          <w:szCs w:val="28"/>
          <w:u w:val="single"/>
        </w:rPr>
        <w:t xml:space="preserve"> </w:t>
      </w:r>
      <w:r w:rsidRPr="00873C2D">
        <w:rPr>
          <w:color w:val="000000"/>
          <w:sz w:val="28"/>
          <w:szCs w:val="28"/>
        </w:rPr>
        <w:t>усл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ги в соответствии с законодательством требуется личная явка).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приема и регистрации </w:t>
      </w:r>
      <w:r>
        <w:rPr>
          <w:sz w:val="28"/>
          <w:szCs w:val="28"/>
        </w:rPr>
        <w:t>уведомления о планируемом сносе</w:t>
      </w:r>
      <w:r w:rsidRPr="00A14252">
        <w:rPr>
          <w:sz w:val="28"/>
          <w:szCs w:val="28"/>
        </w:rPr>
        <w:t xml:space="preserve"> объекта к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документов – </w:t>
      </w:r>
      <w:r>
        <w:rPr>
          <w:color w:val="000000"/>
          <w:sz w:val="28"/>
          <w:szCs w:val="28"/>
        </w:rPr>
        <w:t>2 рабочих дня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Регистрация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, поступившего в Администрацию, независимо от способа его доставки осуществляется в системе электронного документооборота специал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стом Общего отдела, осуществляющим регистрацию входящей корреспонде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ции, в день его поступления (в случае, если предоставлено в форме электронн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го документа, должностное лицо Администрации предварительно распечатыв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ет его и приложенные к нему документы). При регистрации </w:t>
      </w:r>
      <w:r w:rsidRPr="00A14252">
        <w:rPr>
          <w:sz w:val="28"/>
          <w:szCs w:val="28"/>
        </w:rPr>
        <w:t>уведомлени</w:t>
      </w:r>
      <w:r>
        <w:rPr>
          <w:sz w:val="28"/>
          <w:szCs w:val="28"/>
        </w:rPr>
        <w:t>ю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присваивается соо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ветствующий входящий номер.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Критериями принятия решения являются:</w:t>
      </w:r>
    </w:p>
    <w:p w:rsidR="00420D73" w:rsidRPr="00A14252" w:rsidRDefault="00420D73" w:rsidP="00954277">
      <w:pPr>
        <w:widowControl w:val="0"/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обращение за получением Муниципальной услуги надлежащего лица;</w:t>
      </w:r>
    </w:p>
    <w:p w:rsidR="00420D73" w:rsidRPr="00A14252" w:rsidRDefault="00420D73" w:rsidP="00954277">
      <w:pPr>
        <w:widowControl w:val="0"/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предоставление в полном объеме документов, указанных в пункте 2.6 А</w:t>
      </w:r>
      <w:r w:rsidRPr="00A14252">
        <w:rPr>
          <w:sz w:val="28"/>
          <w:szCs w:val="28"/>
        </w:rPr>
        <w:t>д</w:t>
      </w:r>
      <w:r w:rsidRPr="00A14252">
        <w:rPr>
          <w:sz w:val="28"/>
          <w:szCs w:val="28"/>
        </w:rPr>
        <w:t>министративного регламента;</w:t>
      </w:r>
    </w:p>
    <w:p w:rsidR="00420D73" w:rsidRPr="00A14252" w:rsidRDefault="00420D73" w:rsidP="00954277">
      <w:pPr>
        <w:widowControl w:val="0"/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достоверность поданных документов, указанных в пункте 2.6 Администр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тивного регламента.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420D73" w:rsidRPr="00A14252" w:rsidRDefault="00420D73" w:rsidP="00954277">
      <w:pPr>
        <w:widowControl w:val="0"/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прием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 и документов на получение Муниципальной услуги;</w:t>
      </w:r>
    </w:p>
    <w:p w:rsidR="00420D73" w:rsidRPr="00A14252" w:rsidRDefault="00420D73" w:rsidP="00954277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14252">
        <w:rPr>
          <w:sz w:val="28"/>
          <w:szCs w:val="28"/>
          <w:lang w:eastAsia="en-US"/>
        </w:rPr>
        <w:t xml:space="preserve">уведомление о получении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питального строительства</w:t>
      </w:r>
      <w:r w:rsidRPr="00A14252">
        <w:rPr>
          <w:sz w:val="28"/>
          <w:szCs w:val="28"/>
          <w:lang w:eastAsia="en-US"/>
        </w:rPr>
        <w:t>;</w:t>
      </w:r>
    </w:p>
    <w:p w:rsidR="00420D73" w:rsidRPr="00873C2D" w:rsidRDefault="00420D73" w:rsidP="00954277">
      <w:pPr>
        <w:suppressAutoHyphens/>
        <w:ind w:firstLine="540"/>
        <w:jc w:val="both"/>
        <w:rPr>
          <w:rFonts w:ascii="Arial" w:hAnsi="Arial"/>
          <w:color w:val="000000"/>
          <w:sz w:val="20"/>
          <w:szCs w:val="20"/>
          <w:lang w:eastAsia="ar-SA"/>
        </w:rPr>
      </w:pPr>
      <w:r w:rsidRPr="00A14252">
        <w:rPr>
          <w:sz w:val="28"/>
          <w:szCs w:val="28"/>
        </w:rPr>
        <w:t xml:space="preserve">уведомление об отказе в приеме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 с обоснованием причин отказа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3.2.3.  Административная процедура «</w:t>
      </w: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Pr="00A14252">
        <w:rPr>
          <w:sz w:val="28"/>
          <w:szCs w:val="28"/>
        </w:rPr>
        <w:t>о</w:t>
      </w:r>
      <w:r w:rsidRPr="00A14252">
        <w:rPr>
          <w:sz w:val="28"/>
          <w:szCs w:val="28"/>
        </w:rPr>
        <w:t>товка документов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Основанием для начала процедуры является зарегистрированное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листом Администрации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Принятые документы передаются общим отделом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</w:t>
      </w:r>
      <w:r w:rsidRPr="00873C2D">
        <w:rPr>
          <w:bCs/>
          <w:color w:val="000000"/>
          <w:sz w:val="28"/>
          <w:szCs w:val="28"/>
        </w:rPr>
        <w:t>ь</w:t>
      </w:r>
      <w:r w:rsidRPr="00873C2D">
        <w:rPr>
          <w:bCs/>
          <w:color w:val="000000"/>
          <w:sz w:val="28"/>
          <w:szCs w:val="28"/>
        </w:rPr>
        <w:t>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, который визирует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передает его в порядке д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лопроизводства специалисту Администрации для исполнения.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Специалист Администрации рассматривает поступившее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принимает решение: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о предоставлении Муниципальной услуги; 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об отказе в предоставлении Муниципальной услуги.</w:t>
      </w:r>
    </w:p>
    <w:p w:rsidR="00420D73" w:rsidRPr="00873C2D" w:rsidRDefault="00420D73" w:rsidP="0095427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873C2D">
        <w:rPr>
          <w:color w:val="000000"/>
          <w:sz w:val="28"/>
          <w:szCs w:val="28"/>
        </w:rPr>
        <w:softHyphen/>
        <w:t>лист Администрации подготавливает уведомление об отказе с указанием причин 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каза и направляет его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</w:t>
      </w:r>
      <w:r w:rsidRPr="00873C2D">
        <w:rPr>
          <w:bCs/>
          <w:color w:val="000000"/>
          <w:sz w:val="28"/>
          <w:szCs w:val="28"/>
        </w:rPr>
        <w:t>й</w:t>
      </w:r>
      <w:r w:rsidRPr="00873C2D">
        <w:rPr>
          <w:bCs/>
          <w:color w:val="000000"/>
          <w:sz w:val="28"/>
          <w:szCs w:val="28"/>
        </w:rPr>
        <w:t>она</w:t>
      </w:r>
      <w:r w:rsidRPr="00873C2D">
        <w:rPr>
          <w:color w:val="000000"/>
          <w:sz w:val="28"/>
          <w:szCs w:val="28"/>
        </w:rPr>
        <w:t xml:space="preserve"> для согласования и подписа</w:t>
      </w:r>
      <w:r w:rsidRPr="00873C2D">
        <w:rPr>
          <w:color w:val="000000"/>
          <w:sz w:val="28"/>
          <w:szCs w:val="28"/>
        </w:rPr>
        <w:softHyphen/>
        <w:t>ния. Подписанное уведомление об отказе рег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стриру</w:t>
      </w:r>
      <w:r w:rsidRPr="00873C2D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420D73" w:rsidRPr="00873C2D" w:rsidRDefault="00420D73" w:rsidP="00954277">
      <w:pPr>
        <w:suppressAutoHyphens/>
        <w:ind w:firstLine="539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 случае положительного решения</w:t>
      </w:r>
      <w:r w:rsidRPr="00873C2D">
        <w:rPr>
          <w:color w:val="000000"/>
          <w:sz w:val="28"/>
          <w:szCs w:val="28"/>
        </w:rPr>
        <w:t xml:space="preserve"> Специалист Администрации: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осуществляет размещение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деятельности;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готовит проект уведомления о размещении уведомления в информацио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ной системе обеспечения градостроительной деятельности и оповещении о т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ком размещении органа регионального государственного строительного надз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 xml:space="preserve">ра, который передает </w:t>
      </w:r>
      <w:r>
        <w:rPr>
          <w:color w:val="000000"/>
          <w:sz w:val="28"/>
          <w:szCs w:val="28"/>
        </w:rPr>
        <w:t>главе Ачуевского сельского поселения Славянского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A14252">
        <w:rPr>
          <w:color w:val="000000"/>
          <w:sz w:val="28"/>
          <w:szCs w:val="28"/>
        </w:rPr>
        <w:t xml:space="preserve"> для согласования и подписания;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 xml:space="preserve">подписанное </w:t>
      </w:r>
      <w:r>
        <w:rPr>
          <w:color w:val="000000"/>
          <w:sz w:val="28"/>
          <w:szCs w:val="28"/>
        </w:rPr>
        <w:t>главой Ачуевского сельского поселения Славянского района</w:t>
      </w:r>
      <w:r w:rsidRPr="00A14252">
        <w:rPr>
          <w:color w:val="000000"/>
          <w:sz w:val="28"/>
          <w:szCs w:val="28"/>
        </w:rPr>
        <w:t xml:space="preserve"> уведомление о размещении уведомления в информационной системе обеспеч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ния градостроительной деятельности и оповещении о таком размещении органа регионального государственного строительного надзора регистрируется и п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редается </w:t>
      </w:r>
      <w:r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 xml:space="preserve">пециалисту </w:t>
      </w:r>
      <w:r>
        <w:rPr>
          <w:color w:val="000000"/>
          <w:sz w:val="28"/>
          <w:szCs w:val="28"/>
        </w:rPr>
        <w:t>Администрации</w:t>
      </w:r>
      <w:r w:rsidRPr="00A14252">
        <w:rPr>
          <w:color w:val="000000"/>
          <w:sz w:val="28"/>
          <w:szCs w:val="28"/>
        </w:rPr>
        <w:t xml:space="preserve"> для вручения заявителю.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Результатом исполнения административной процедуры по рассмотрению </w:t>
      </w:r>
      <w:r w:rsidRPr="00A14252">
        <w:rPr>
          <w:color w:val="000000"/>
          <w:sz w:val="28"/>
          <w:szCs w:val="28"/>
        </w:rPr>
        <w:t xml:space="preserve">уведомления </w:t>
      </w:r>
      <w:r>
        <w:rPr>
          <w:color w:val="000000"/>
          <w:sz w:val="28"/>
          <w:szCs w:val="28"/>
        </w:rPr>
        <w:t>о планируемом сносе</w:t>
      </w:r>
      <w:r w:rsidRPr="00A14252">
        <w:rPr>
          <w:color w:val="000000"/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Сп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циалистом Администрации и формированию результата Муниципальной усл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ги, в соответствии с запросом заявителя являются подготовленные к выдаче заявителю: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 размещении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420D73" w:rsidRPr="00A14252" w:rsidRDefault="00420D73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внесение данных в систему электронного документооборота;</w:t>
      </w:r>
    </w:p>
    <w:p w:rsidR="00420D73" w:rsidRPr="00A14252" w:rsidRDefault="00420D73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</w:rPr>
        <w:t>внесение в журнал регистрации</w:t>
      </w:r>
      <w:r w:rsidRPr="00A14252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решений: 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предоставление всего необходимого пакета, указанного в пункте 2.6 А</w:t>
      </w:r>
      <w:r w:rsidRPr="00A14252">
        <w:rPr>
          <w:color w:val="000000"/>
          <w:sz w:val="28"/>
          <w:szCs w:val="28"/>
        </w:rPr>
        <w:t>д</w:t>
      </w:r>
      <w:r w:rsidRPr="00A14252">
        <w:rPr>
          <w:color w:val="000000"/>
          <w:sz w:val="28"/>
          <w:szCs w:val="28"/>
        </w:rPr>
        <w:t>министративного регламента.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>
        <w:rPr>
          <w:color w:val="000000"/>
          <w:sz w:val="28"/>
          <w:szCs w:val="28"/>
        </w:rPr>
        <w:t>11</w:t>
      </w:r>
      <w:r w:rsidRPr="00873C2D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листа Администрации.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3.2.4. Административная процедура «Выдача заявителю результата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ной процедуры, является наличие </w:t>
      </w:r>
      <w:r w:rsidRPr="00A14252">
        <w:rPr>
          <w:color w:val="000000"/>
          <w:sz w:val="28"/>
          <w:szCs w:val="28"/>
        </w:rPr>
        <w:t>согласованного и подписанного в устано</w:t>
      </w:r>
      <w:r w:rsidRPr="00A14252">
        <w:rPr>
          <w:color w:val="000000"/>
          <w:sz w:val="28"/>
          <w:szCs w:val="28"/>
        </w:rPr>
        <w:t>в</w:t>
      </w:r>
      <w:r w:rsidRPr="00A14252">
        <w:rPr>
          <w:color w:val="000000"/>
          <w:sz w:val="28"/>
          <w:szCs w:val="28"/>
        </w:rPr>
        <w:t>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420D73" w:rsidRPr="00873C2D" w:rsidRDefault="00420D7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в форме электронного документа, подписанного уполномоченным дол</w:t>
      </w:r>
      <w:r w:rsidRPr="00873C2D">
        <w:rPr>
          <w:color w:val="000000"/>
          <w:sz w:val="28"/>
          <w:szCs w:val="28"/>
        </w:rPr>
        <w:t>ж</w:t>
      </w:r>
      <w:r w:rsidRPr="00873C2D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420D73" w:rsidRPr="00873C2D" w:rsidRDefault="00420D7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на бумажном носителе, подтверждающего содержание электронного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кумента, направленного Администрацией, в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тронного документа или документа на бумажном носителе обеспечивается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 xml:space="preserve">вителю в течение срока действия результата предоставления Муниципальной услуги.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тавляется возможность сохранения электронного документа, являющегося 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873C2D">
        <w:rPr>
          <w:color w:val="000000"/>
          <w:sz w:val="28"/>
          <w:szCs w:val="28"/>
        </w:rPr>
        <w:t>й</w:t>
      </w:r>
      <w:r w:rsidRPr="00873C2D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тала по выбору заявителя.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3.2.4.1. В случае подачи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тального строительства</w:t>
      </w:r>
      <w:r w:rsidRPr="00A14252"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посредством электронной почты и выбора заявителем получения результата предоставления Муниципальной услуги в форме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Специалист Администрации прикрепляет электронный образ результата предоставления Муниципальной услуги, подписанный уполномоченным дол</w:t>
      </w:r>
      <w:r w:rsidRPr="00873C2D">
        <w:rPr>
          <w:color w:val="000000"/>
          <w:sz w:val="28"/>
          <w:szCs w:val="28"/>
        </w:rPr>
        <w:t>ж</w:t>
      </w:r>
      <w:r w:rsidRPr="00873C2D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420D73" w:rsidRPr="00873C2D" w:rsidRDefault="00420D73" w:rsidP="00464283">
      <w:pPr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20D73" w:rsidRPr="00873C2D" w:rsidRDefault="00420D73" w:rsidP="00464283">
      <w:pPr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873C2D">
        <w:rPr>
          <w:bCs/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3.2.4.2. В случае подачи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тального строительства</w:t>
      </w:r>
      <w:r w:rsidRPr="00A14252"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с Регионального портала и выбора заявителем получ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результата предоставления Муниципальной услуги в форме электронного документа, подписанного уполномоченным должностным лицом с использов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нием усиленной квалифицированной электронной подписи.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Специалист Администрации прикрепляет электронный образ </w:t>
      </w:r>
      <w:r w:rsidRPr="00A14252">
        <w:rPr>
          <w:color w:val="000000"/>
          <w:sz w:val="28"/>
          <w:szCs w:val="28"/>
        </w:rPr>
        <w:t>уведомления о размещении уведомления в информационной системе обеспечения град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строительной деятельности и оповещении о таком размещении органа реги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подписания усиленной квалифиц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 xml:space="preserve">рованной электронной подписью.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После подписания результат предоставления Муниципальной услуги от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тале.</w:t>
      </w:r>
    </w:p>
    <w:p w:rsidR="00420D73" w:rsidRPr="00873C2D" w:rsidRDefault="00420D73" w:rsidP="00464283">
      <w:pPr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73C2D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3.2.4.3. В случае подачи </w:t>
      </w:r>
      <w:r w:rsidRPr="000E19AC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0E19AC">
        <w:rPr>
          <w:sz w:val="28"/>
          <w:szCs w:val="28"/>
        </w:rPr>
        <w:t xml:space="preserve"> объекта кап</w:t>
      </w:r>
      <w:r w:rsidRPr="000E19AC">
        <w:rPr>
          <w:sz w:val="28"/>
          <w:szCs w:val="28"/>
        </w:rPr>
        <w:t>и</w:t>
      </w:r>
      <w:r w:rsidRPr="000E19AC">
        <w:rPr>
          <w:sz w:val="28"/>
          <w:szCs w:val="28"/>
        </w:rPr>
        <w:t>тального строительства</w:t>
      </w:r>
      <w:r w:rsidRPr="00873C2D">
        <w:rPr>
          <w:color w:val="000000"/>
          <w:sz w:val="28"/>
          <w:szCs w:val="28"/>
        </w:rPr>
        <w:t xml:space="preserve"> с Регионального портала и выбора заявителем получ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результата предоставления Муниципальной услуги на бумажном носителе, подтверждающего содержание электронного документа, направленного Адм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нистрацией, в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Pr="00A14252">
        <w:rPr>
          <w:color w:val="000000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 xml:space="preserve"> в АИС «Единый центр услуг», пер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Специалист МФЦ: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>тавления Муниципальной услуги Администрацией;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3) обеспечивает заверение экземпляра электронного документа на бума</w:t>
      </w:r>
      <w:r w:rsidRPr="00873C2D">
        <w:rPr>
          <w:bCs/>
          <w:color w:val="000000"/>
          <w:sz w:val="28"/>
          <w:szCs w:val="28"/>
        </w:rPr>
        <w:t>ж</w:t>
      </w:r>
      <w:r w:rsidRPr="00873C2D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обходимости прибыть для получения подготовленных документов и соглас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873C2D">
        <w:rPr>
          <w:bCs/>
          <w:color w:val="000000"/>
          <w:sz w:val="28"/>
          <w:szCs w:val="28"/>
        </w:rPr>
        <w:t>д</w:t>
      </w:r>
      <w:r w:rsidRPr="00873C2D">
        <w:rPr>
          <w:bCs/>
          <w:color w:val="000000"/>
          <w:sz w:val="28"/>
          <w:szCs w:val="28"/>
        </w:rPr>
        <w:t>ставителя;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873C2D">
        <w:rPr>
          <w:bCs/>
          <w:color w:val="000000"/>
          <w:sz w:val="28"/>
          <w:szCs w:val="28"/>
        </w:rPr>
        <w:t>и</w:t>
      </w:r>
      <w:r w:rsidRPr="00873C2D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витель заявителя;</w:t>
      </w:r>
    </w:p>
    <w:p w:rsidR="00420D73" w:rsidRPr="00873C2D" w:rsidRDefault="00420D73" w:rsidP="0046428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2"/>
          <w:sz w:val="28"/>
          <w:szCs w:val="28"/>
        </w:rPr>
        <w:t xml:space="preserve">8) выдает заявителю </w:t>
      </w:r>
      <w:r w:rsidRPr="00873C2D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сителе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420D73" w:rsidRPr="00873C2D" w:rsidRDefault="00420D73" w:rsidP="00464283">
      <w:pPr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листа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73C2D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решения – наличие </w:t>
      </w:r>
      <w:r w:rsidRPr="00A14252">
        <w:rPr>
          <w:color w:val="000000"/>
          <w:sz w:val="28"/>
          <w:szCs w:val="28"/>
        </w:rPr>
        <w:t>уведомления о размещении ув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домления в информационной системе обеспечения градостроительной деятел</w:t>
      </w:r>
      <w:r w:rsidRPr="00A14252">
        <w:rPr>
          <w:color w:val="000000"/>
          <w:sz w:val="28"/>
          <w:szCs w:val="28"/>
        </w:rPr>
        <w:t>ь</w:t>
      </w:r>
      <w:r w:rsidRPr="00A14252">
        <w:rPr>
          <w:color w:val="000000"/>
          <w:sz w:val="28"/>
          <w:szCs w:val="28"/>
        </w:rPr>
        <w:t>ности и оповещении о таком размещении органа регионального государстве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ного строительного надзора (об отказе в предоставлении Муниципальной усл</w:t>
      </w:r>
      <w:r w:rsidRPr="00A14252">
        <w:rPr>
          <w:color w:val="000000"/>
          <w:sz w:val="28"/>
          <w:szCs w:val="28"/>
        </w:rPr>
        <w:t>у</w:t>
      </w:r>
      <w:r w:rsidRPr="00A14252">
        <w:rPr>
          <w:color w:val="000000"/>
          <w:sz w:val="28"/>
          <w:szCs w:val="28"/>
        </w:rPr>
        <w:t>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>
        <w:rPr>
          <w:color w:val="000000"/>
          <w:sz w:val="28"/>
          <w:szCs w:val="28"/>
          <w:lang w:eastAsia="en-US"/>
        </w:rPr>
        <w:t>2</w:t>
      </w:r>
      <w:r w:rsidRPr="00873C2D">
        <w:rPr>
          <w:color w:val="000000"/>
          <w:sz w:val="28"/>
          <w:szCs w:val="28"/>
          <w:lang w:eastAsia="en-US"/>
        </w:rPr>
        <w:t xml:space="preserve"> рабочих дня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Pr="00A14252">
        <w:rPr>
          <w:color w:val="000000"/>
          <w:sz w:val="28"/>
          <w:szCs w:val="28"/>
        </w:rPr>
        <w:t>уведомления о размещении уведомления в информационной системе обеспечения град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строительной деятельности и оповещении о таком размещении органа реги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>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20D73" w:rsidRPr="00873C2D" w:rsidRDefault="00420D73" w:rsidP="00464283">
      <w:pPr>
        <w:keepNext/>
        <w:keepLines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3C2D">
        <w:rPr>
          <w:bCs/>
          <w:color w:val="000000"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420D73" w:rsidRPr="00A14252" w:rsidRDefault="00420D73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приём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color w:val="000000"/>
          <w:sz w:val="28"/>
          <w:szCs w:val="28"/>
        </w:rPr>
        <w:t xml:space="preserve"> объекта капитал</w:t>
      </w:r>
      <w:r w:rsidRPr="00A14252">
        <w:rPr>
          <w:color w:val="000000"/>
          <w:sz w:val="28"/>
          <w:szCs w:val="28"/>
        </w:rPr>
        <w:t>ь</w:t>
      </w:r>
      <w:r w:rsidRPr="00A14252">
        <w:rPr>
          <w:color w:val="000000"/>
          <w:sz w:val="28"/>
          <w:szCs w:val="28"/>
        </w:rPr>
        <w:t>ного строительства</w:t>
      </w:r>
      <w:r w:rsidRPr="00A14252">
        <w:rPr>
          <w:sz w:val="28"/>
          <w:szCs w:val="28"/>
        </w:rPr>
        <w:t xml:space="preserve"> и документов, передача их в Администрацию;</w:t>
      </w:r>
    </w:p>
    <w:p w:rsidR="00420D73" w:rsidRPr="00A14252" w:rsidRDefault="00420D73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color w:val="000000"/>
          <w:sz w:val="28"/>
          <w:szCs w:val="28"/>
        </w:rPr>
        <w:t xml:space="preserve"> объекта капитального строительства</w:t>
      </w:r>
      <w:r w:rsidRPr="00A14252">
        <w:rPr>
          <w:sz w:val="28"/>
          <w:szCs w:val="28"/>
        </w:rPr>
        <w:t>, принятие решения и подготовка документов;</w:t>
      </w:r>
    </w:p>
    <w:p w:rsidR="00420D73" w:rsidRPr="00A14252" w:rsidRDefault="00420D73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направление Администрацией в МФЦ результата предоставления Мун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ципальной услуги;</w:t>
      </w:r>
    </w:p>
    <w:p w:rsidR="00420D73" w:rsidRPr="00A14252" w:rsidRDefault="00420D73" w:rsidP="00273D4A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1425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20D73" w:rsidRPr="00873C2D" w:rsidRDefault="00420D73" w:rsidP="00273D4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sz w:val="28"/>
          <w:szCs w:val="28"/>
        </w:rPr>
        <w:t>Порядок действий сотрудников МФЦ определяется на основании Согл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шения о взаимодействии.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  <w:shd w:val="clear" w:color="auto" w:fill="FFFFFF"/>
        </w:rPr>
        <w:t xml:space="preserve">3.3.2. </w:t>
      </w:r>
      <w:r w:rsidRPr="00873C2D">
        <w:rPr>
          <w:color w:val="000000"/>
          <w:sz w:val="28"/>
          <w:szCs w:val="28"/>
        </w:rPr>
        <w:t>Административная процедура «</w:t>
      </w:r>
      <w:r w:rsidRPr="00A14252">
        <w:rPr>
          <w:sz w:val="28"/>
          <w:szCs w:val="28"/>
        </w:rPr>
        <w:t xml:space="preserve">Прием и регистрация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документов, перед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ча их в Администрацию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Основанием для начала процедуры является подача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на имя главы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 согласно приложению Администр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тивного регламента с приложением документов согласно пункту 2.6 настоящ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го Административного регламента в МФЦ.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телей.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Администрация не вправе требовать от заявителя совершения иных дейс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 личном обращении специалист МФЦ, ответственный за прием </w:t>
      </w:r>
      <w:r w:rsidRPr="00A14252">
        <w:rPr>
          <w:sz w:val="28"/>
          <w:szCs w:val="28"/>
        </w:rPr>
        <w:t>ув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информирует заявителей о порядке предоставления Муниципальной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ля, в соответствии с законодательством Российской Федерации;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проверяет документ, удостоверяющий полномочия представителя, если с </w:t>
      </w:r>
      <w:r>
        <w:rPr>
          <w:sz w:val="28"/>
          <w:szCs w:val="28"/>
        </w:rPr>
        <w:t>уведомлением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обр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щается представитель заявителя (заявителей);             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Cs w:val="28"/>
        </w:rPr>
      </w:pPr>
      <w:r w:rsidRPr="00873C2D">
        <w:rPr>
          <w:color w:val="000000"/>
          <w:sz w:val="28"/>
          <w:szCs w:val="28"/>
        </w:rPr>
        <w:t xml:space="preserve">- </w:t>
      </w:r>
      <w:r w:rsidRPr="00A14252">
        <w:rPr>
          <w:sz w:val="28"/>
          <w:szCs w:val="28"/>
        </w:rPr>
        <w:t xml:space="preserve">при отсутствии оформленного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у заявителя или при неправильном (некорректном) его заполнении предлагает заново заполнить установленную форму уведомл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A14252">
        <w:rPr>
          <w:szCs w:val="28"/>
        </w:rPr>
        <w:t xml:space="preserve"> (</w:t>
      </w:r>
      <w:r w:rsidRPr="00A14252">
        <w:rPr>
          <w:sz w:val="28"/>
          <w:szCs w:val="28"/>
        </w:rPr>
        <w:t xml:space="preserve">согласно </w:t>
      </w:r>
      <w:r w:rsidRPr="00A14252">
        <w:rPr>
          <w:bCs/>
          <w:sz w:val="28"/>
          <w:szCs w:val="28"/>
        </w:rPr>
        <w:t>пр</w:t>
      </w:r>
      <w:r w:rsidRPr="00A14252">
        <w:rPr>
          <w:bCs/>
          <w:sz w:val="28"/>
          <w:szCs w:val="28"/>
        </w:rPr>
        <w:t>и</w:t>
      </w:r>
      <w:r w:rsidRPr="00A14252">
        <w:rPr>
          <w:bCs/>
          <w:sz w:val="28"/>
          <w:szCs w:val="28"/>
        </w:rPr>
        <w:t>ложению к настоящему регламенту), помогает в его заполнении</w:t>
      </w:r>
      <w:r w:rsidRPr="00873C2D">
        <w:rPr>
          <w:bCs/>
          <w:color w:val="000000"/>
          <w:sz w:val="28"/>
          <w:szCs w:val="28"/>
        </w:rPr>
        <w:t>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татков в представленных документах и предлагает принять меры по их устр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нению;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если недостатки, препятствующие приему документов, допустимо устр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нить в ходе приема, они устраняются незамедлительно; 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ке.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информирует заявителей о порядке предоставления Муниципальной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луги;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принимает от заявителя (представителя заявителя)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документы, представле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ные заявителем (представителем заявителя);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осуществляет копирование (сканирование) документов, предусмотре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 xml:space="preserve">ных </w:t>
      </w:r>
      <w:hyperlink r:id="rId13" w:history="1">
        <w:r w:rsidRPr="00873C2D">
          <w:rPr>
            <w:rStyle w:val="Hyperlink"/>
            <w:color w:val="000000"/>
            <w:sz w:val="28"/>
            <w:szCs w:val="28"/>
          </w:rPr>
          <w:t>пунктами 1</w:t>
        </w:r>
      </w:hyperlink>
      <w:r w:rsidRPr="00873C2D">
        <w:rPr>
          <w:color w:val="000000"/>
          <w:sz w:val="28"/>
          <w:szCs w:val="28"/>
        </w:rPr>
        <w:t xml:space="preserve"> - </w:t>
      </w:r>
      <w:hyperlink r:id="rId14" w:history="1">
        <w:r w:rsidRPr="00873C2D">
          <w:rPr>
            <w:rStyle w:val="Hyperlink"/>
            <w:color w:val="000000"/>
            <w:sz w:val="28"/>
            <w:szCs w:val="28"/>
          </w:rPr>
          <w:t>7</w:t>
        </w:r>
      </w:hyperlink>
      <w:r w:rsidRPr="00873C2D">
        <w:rPr>
          <w:color w:val="000000"/>
          <w:sz w:val="28"/>
          <w:szCs w:val="28"/>
        </w:rPr>
        <w:t xml:space="preserve">, </w:t>
      </w:r>
      <w:hyperlink r:id="rId15" w:history="1">
        <w:r w:rsidRPr="00873C2D">
          <w:rPr>
            <w:rStyle w:val="Hyperlink"/>
            <w:color w:val="000000"/>
            <w:sz w:val="28"/>
            <w:szCs w:val="28"/>
          </w:rPr>
          <w:t>9</w:t>
        </w:r>
      </w:hyperlink>
      <w:r w:rsidRPr="00873C2D">
        <w:rPr>
          <w:color w:val="000000"/>
          <w:sz w:val="28"/>
          <w:szCs w:val="28"/>
        </w:rPr>
        <w:t xml:space="preserve">, </w:t>
      </w:r>
      <w:hyperlink r:id="rId16" w:history="1">
        <w:r w:rsidRPr="00873C2D">
          <w:rPr>
            <w:rStyle w:val="Hyperlink"/>
            <w:color w:val="000000"/>
            <w:sz w:val="28"/>
            <w:szCs w:val="28"/>
          </w:rPr>
          <w:t>10</w:t>
        </w:r>
      </w:hyperlink>
      <w:r w:rsidRPr="00873C2D">
        <w:rPr>
          <w:color w:val="000000"/>
          <w:sz w:val="28"/>
          <w:szCs w:val="28"/>
        </w:rPr>
        <w:t xml:space="preserve">, </w:t>
      </w:r>
      <w:hyperlink r:id="rId17" w:history="1">
        <w:r w:rsidRPr="00873C2D">
          <w:rPr>
            <w:rStyle w:val="Hyperlink"/>
            <w:color w:val="000000"/>
            <w:sz w:val="28"/>
            <w:szCs w:val="28"/>
          </w:rPr>
          <w:t>14</w:t>
        </w:r>
      </w:hyperlink>
      <w:r w:rsidRPr="00873C2D">
        <w:rPr>
          <w:color w:val="000000"/>
          <w:sz w:val="28"/>
          <w:szCs w:val="28"/>
        </w:rPr>
        <w:t xml:space="preserve"> и </w:t>
      </w:r>
      <w:hyperlink r:id="rId18" w:history="1">
        <w:r w:rsidRPr="00873C2D">
          <w:rPr>
            <w:rStyle w:val="Hyperlink"/>
            <w:color w:val="000000"/>
            <w:sz w:val="28"/>
            <w:szCs w:val="28"/>
          </w:rPr>
          <w:t>18 части 6 статьи 7</w:t>
        </w:r>
      </w:hyperlink>
      <w:r w:rsidRPr="00873C2D">
        <w:rPr>
          <w:color w:val="000000"/>
          <w:sz w:val="28"/>
          <w:szCs w:val="28"/>
        </w:rPr>
        <w:t xml:space="preserve"> Федерального закона</w:t>
      </w:r>
      <w:hyperlink r:id="rId19" w:history="1">
        <w:r w:rsidRPr="00873C2D">
          <w:rPr>
            <w:color w:val="000000"/>
            <w:sz w:val="28"/>
            <w:szCs w:val="28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873C2D">
        <w:rPr>
          <w:color w:val="000000"/>
          <w:sz w:val="28"/>
          <w:szCs w:val="28"/>
        </w:rPr>
        <w:t xml:space="preserve"> (далее – документы личного хранения) и представле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ных заявителем (представителем заявителя), в случае, если заявитель (предст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ния);</w:t>
      </w:r>
    </w:p>
    <w:p w:rsidR="00420D73" w:rsidRPr="00873C2D" w:rsidRDefault="00420D73" w:rsidP="004642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формирует электронные документы и (или) электронные образы </w:t>
      </w:r>
      <w:r w:rsidRPr="00A14252">
        <w:rPr>
          <w:sz w:val="28"/>
          <w:szCs w:val="28"/>
        </w:rPr>
        <w:t>уведо</w:t>
      </w:r>
      <w:r w:rsidRPr="00A14252">
        <w:rPr>
          <w:sz w:val="28"/>
          <w:szCs w:val="28"/>
        </w:rPr>
        <w:t>м</w:t>
      </w:r>
      <w:r w:rsidRPr="00A14252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верение электронной подписью в установленном порядке;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Специалист МФЦ автоматически регистрирует запрос (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информирует заявителей о порядке предоставления Муниципальной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составляет на основании комплексного запроса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на предоставление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подписывает данное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тального строительства</w:t>
      </w:r>
      <w:r w:rsidRPr="00873C2D">
        <w:rPr>
          <w:color w:val="000000"/>
          <w:sz w:val="28"/>
          <w:szCs w:val="28"/>
        </w:rPr>
        <w:t xml:space="preserve"> и скрепляет его печатью МФЦ;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формирует комплект документов, необходимых для получения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 (указанные комплекты документов формируются из числа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направляет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комплект документов в Администрацию.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Направление МФЦ </w:t>
      </w:r>
      <w:r w:rsidRPr="00A1425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 xml:space="preserve">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A14252">
        <w:rPr>
          <w:sz w:val="28"/>
          <w:szCs w:val="28"/>
        </w:rPr>
        <w:t xml:space="preserve">Срок приема, регистрации и передача в Администрацию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 – 2 р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бочих дня.</w:t>
      </w:r>
    </w:p>
    <w:p w:rsidR="00420D73" w:rsidRPr="00873C2D" w:rsidRDefault="00420D73" w:rsidP="00464283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Ответственный сотрудник МФЦ составляет реестр пакетов документов, з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веряет его своей подписью с указанием фамилии, имени, отчества и направляет его в Общий отдел в течение 1 (одного) рабочего дня с момента регистрации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. Сп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циалист МФЦ несет ответственность за полноту сформированного им пакета документов, передаваемого в Общий отдел.</w:t>
      </w:r>
    </w:p>
    <w:p w:rsidR="00420D73" w:rsidRPr="00873C2D" w:rsidRDefault="00420D73" w:rsidP="00464283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Регистрация </w:t>
      </w:r>
      <w:r w:rsidRPr="00A14252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>, поступившего в Администрацию, независимо от способа его доставки осуществляется в системе электронного документооборота специал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стом Общего отдела, осуществляющим регистрацию входящей корреспонде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ции, в день его поступления (в случае, если предоставлено в форме электронн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го документа, должностное лицо Администрации предварительно распечатыв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ет его и приложенные к нему документы). При регистрации </w:t>
      </w:r>
      <w:r w:rsidRPr="00A14252">
        <w:rPr>
          <w:sz w:val="28"/>
          <w:szCs w:val="28"/>
        </w:rPr>
        <w:t>уведомлени</w:t>
      </w:r>
      <w:r>
        <w:rPr>
          <w:sz w:val="28"/>
          <w:szCs w:val="28"/>
        </w:rPr>
        <w:t>ю</w:t>
      </w:r>
      <w:r w:rsidRPr="00A14252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присваивается соо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ветствующий входящий номер.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Критериями принятия решения являются: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обращение за получением Муниципальной услуги надлежащего лица;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предоставление в полном объеме документов, указанных в пункте 2.6 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министративного регламента;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достоверность поданных документов, указанных в пункте 2.6 Администр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тивного регламента.</w:t>
      </w:r>
    </w:p>
    <w:p w:rsidR="00420D73" w:rsidRPr="00873C2D" w:rsidRDefault="00420D73" w:rsidP="00464283">
      <w:pPr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420D73" w:rsidRPr="00A14252" w:rsidRDefault="00420D73" w:rsidP="00AE3B22">
      <w:pPr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прием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 и документов на получение Муниципальной услуги;</w:t>
      </w:r>
    </w:p>
    <w:p w:rsidR="00420D73" w:rsidRPr="00873C2D" w:rsidRDefault="00420D73" w:rsidP="00AE3B22">
      <w:pPr>
        <w:suppressAutoHyphens/>
        <w:ind w:firstLine="540"/>
        <w:jc w:val="both"/>
        <w:rPr>
          <w:rFonts w:ascii="Arial" w:hAnsi="Arial"/>
          <w:color w:val="000000"/>
          <w:sz w:val="20"/>
          <w:szCs w:val="20"/>
          <w:lang w:eastAsia="ar-SA"/>
        </w:rPr>
      </w:pPr>
      <w:r w:rsidRPr="00A14252">
        <w:rPr>
          <w:sz w:val="28"/>
          <w:szCs w:val="28"/>
        </w:rPr>
        <w:t xml:space="preserve">уведомление об отказе в приеме уведомления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 с обоснованием причин отказа.</w:t>
      </w:r>
    </w:p>
    <w:p w:rsidR="00420D73" w:rsidRPr="00873C2D" w:rsidRDefault="00420D73" w:rsidP="00464283">
      <w:pPr>
        <w:widowControl w:val="0"/>
        <w:ind w:firstLine="567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  <w:shd w:val="clear" w:color="auto" w:fill="FFFFFF"/>
        </w:rPr>
        <w:t>3.3.</w:t>
      </w:r>
      <w:r w:rsidRPr="00873C2D">
        <w:rPr>
          <w:color w:val="000000"/>
          <w:sz w:val="28"/>
          <w:szCs w:val="28"/>
        </w:rPr>
        <w:t>3. Административная процедура «</w:t>
      </w:r>
      <w:r w:rsidRPr="00A14252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Pr="00A14252">
        <w:rPr>
          <w:sz w:val="28"/>
          <w:szCs w:val="28"/>
        </w:rPr>
        <w:t>о</w:t>
      </w:r>
      <w:r w:rsidRPr="00A14252">
        <w:rPr>
          <w:sz w:val="28"/>
          <w:szCs w:val="28"/>
        </w:rPr>
        <w:t>товка документов</w:t>
      </w:r>
      <w:r w:rsidRPr="00873C2D">
        <w:rPr>
          <w:color w:val="000000"/>
          <w:sz w:val="28"/>
          <w:szCs w:val="28"/>
        </w:rPr>
        <w:t>».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Основанием для начала процедуры является зарегистрированное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листом Администрации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Принятые документы передаются общим отделом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</w:t>
      </w:r>
      <w:r w:rsidRPr="00873C2D">
        <w:rPr>
          <w:bCs/>
          <w:color w:val="000000"/>
          <w:sz w:val="28"/>
          <w:szCs w:val="28"/>
        </w:rPr>
        <w:t>ь</w:t>
      </w:r>
      <w:r w:rsidRPr="00873C2D">
        <w:rPr>
          <w:bCs/>
          <w:color w:val="000000"/>
          <w:sz w:val="28"/>
          <w:szCs w:val="28"/>
        </w:rPr>
        <w:t>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, который визирует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передает его в порядке д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лопроизводства специалисту Администрации для исполнения.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Специалист Администрации рассматривает поступившее </w:t>
      </w:r>
      <w:r w:rsidRPr="00A1425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и принимает решение: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- о предоставлении Муниципальной услуги; 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об отказе в предоставлении Муниципальной услуги.</w:t>
      </w:r>
    </w:p>
    <w:p w:rsidR="00420D73" w:rsidRPr="00873C2D" w:rsidRDefault="00420D73" w:rsidP="0095427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873C2D">
        <w:rPr>
          <w:color w:val="000000"/>
          <w:sz w:val="28"/>
          <w:szCs w:val="28"/>
        </w:rPr>
        <w:softHyphen/>
        <w:t>лист Администрации подготавливает уведомление об отказе с указанием причин о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каза и направляет его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</w:t>
      </w:r>
      <w:r w:rsidRPr="00873C2D">
        <w:rPr>
          <w:bCs/>
          <w:color w:val="000000"/>
          <w:sz w:val="28"/>
          <w:szCs w:val="28"/>
        </w:rPr>
        <w:t>й</w:t>
      </w:r>
      <w:r w:rsidRPr="00873C2D">
        <w:rPr>
          <w:bCs/>
          <w:color w:val="000000"/>
          <w:sz w:val="28"/>
          <w:szCs w:val="28"/>
        </w:rPr>
        <w:t>она</w:t>
      </w:r>
      <w:r w:rsidRPr="00873C2D">
        <w:rPr>
          <w:color w:val="000000"/>
          <w:sz w:val="28"/>
          <w:szCs w:val="28"/>
        </w:rPr>
        <w:t xml:space="preserve"> для согласования и подписа</w:t>
      </w:r>
      <w:r w:rsidRPr="00873C2D">
        <w:rPr>
          <w:color w:val="000000"/>
          <w:sz w:val="28"/>
          <w:szCs w:val="28"/>
        </w:rPr>
        <w:softHyphen/>
        <w:t>ния. Подписанное уведомление об отказе рег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стриру</w:t>
      </w:r>
      <w:r w:rsidRPr="00873C2D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420D73" w:rsidRPr="00873C2D" w:rsidRDefault="00420D73" w:rsidP="00954277">
      <w:pPr>
        <w:suppressAutoHyphens/>
        <w:ind w:firstLine="539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 случае положительного решения</w:t>
      </w:r>
      <w:r w:rsidRPr="00873C2D">
        <w:rPr>
          <w:color w:val="000000"/>
          <w:sz w:val="28"/>
          <w:szCs w:val="28"/>
        </w:rPr>
        <w:t xml:space="preserve"> Специалист Администрации: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осуществляет размещение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деятельности;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готовит проект уведомления о размещении уведомления в информацио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ной системе обеспечения градостроительной деятельности и оповещении о т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ком размещении органа регионального государственного строительного надз</w:t>
      </w:r>
      <w:r w:rsidRPr="00A14252">
        <w:rPr>
          <w:color w:val="000000"/>
          <w:sz w:val="28"/>
          <w:szCs w:val="28"/>
        </w:rPr>
        <w:t>о</w:t>
      </w:r>
      <w:r w:rsidRPr="00A14252">
        <w:rPr>
          <w:color w:val="000000"/>
          <w:sz w:val="28"/>
          <w:szCs w:val="28"/>
        </w:rPr>
        <w:t xml:space="preserve">ра, который передает </w:t>
      </w:r>
      <w:r>
        <w:rPr>
          <w:color w:val="000000"/>
          <w:sz w:val="28"/>
          <w:szCs w:val="28"/>
        </w:rPr>
        <w:t>главе Ачуевского сельского поселения Славянского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A14252">
        <w:rPr>
          <w:color w:val="000000"/>
          <w:sz w:val="28"/>
          <w:szCs w:val="28"/>
        </w:rPr>
        <w:t xml:space="preserve"> для согласования и подписания;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 xml:space="preserve">подписанное </w:t>
      </w:r>
      <w:r>
        <w:rPr>
          <w:color w:val="000000"/>
          <w:sz w:val="28"/>
          <w:szCs w:val="28"/>
        </w:rPr>
        <w:t>главой Ачуевского сельского поселения Славянского района</w:t>
      </w:r>
      <w:r w:rsidRPr="00A14252">
        <w:rPr>
          <w:color w:val="000000"/>
          <w:sz w:val="28"/>
          <w:szCs w:val="28"/>
        </w:rPr>
        <w:t xml:space="preserve"> уведомление о размещении уведомления в информационной системе обеспеч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ния градостроительной деятельности и оповещении о таком размещении органа регионального государственного строительного надзора регистрируется и п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редается </w:t>
      </w:r>
      <w:r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 xml:space="preserve">пециалисту </w:t>
      </w:r>
      <w:r>
        <w:rPr>
          <w:color w:val="000000"/>
          <w:sz w:val="28"/>
          <w:szCs w:val="28"/>
        </w:rPr>
        <w:t>Администрации</w:t>
      </w:r>
      <w:r w:rsidRPr="00A14252">
        <w:rPr>
          <w:color w:val="000000"/>
          <w:sz w:val="28"/>
          <w:szCs w:val="28"/>
        </w:rPr>
        <w:t xml:space="preserve"> для вручения заявителю.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Результатом исполнения административной процедуры по рассмотрению </w:t>
      </w:r>
      <w:r w:rsidRPr="00A14252">
        <w:rPr>
          <w:color w:val="000000"/>
          <w:sz w:val="28"/>
          <w:szCs w:val="28"/>
        </w:rPr>
        <w:t xml:space="preserve">уведомления </w:t>
      </w:r>
      <w:r>
        <w:rPr>
          <w:color w:val="000000"/>
          <w:sz w:val="28"/>
          <w:szCs w:val="28"/>
        </w:rPr>
        <w:t>о планируемом сносе</w:t>
      </w:r>
      <w:r w:rsidRPr="00A14252">
        <w:rPr>
          <w:color w:val="000000"/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/>
          <w:sz w:val="28"/>
          <w:szCs w:val="28"/>
        </w:rPr>
        <w:t xml:space="preserve"> Сп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циалистом Администрации и формированию результата Муниципальной усл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ги, в соответствии с запросом заявителя являются подготовленные к выдаче заявителю:</w:t>
      </w:r>
    </w:p>
    <w:p w:rsidR="00420D73" w:rsidRPr="00A14252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 размещении уведомления в информационной системе обе</w:t>
      </w:r>
      <w:r w:rsidRPr="00A14252">
        <w:rPr>
          <w:color w:val="000000"/>
          <w:sz w:val="28"/>
          <w:szCs w:val="28"/>
        </w:rPr>
        <w:t>с</w:t>
      </w:r>
      <w:r w:rsidRPr="00A14252">
        <w:rPr>
          <w:color w:val="000000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420D73" w:rsidRPr="00A14252" w:rsidRDefault="00420D73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внесение данных в систему электронного документооборота;</w:t>
      </w:r>
    </w:p>
    <w:p w:rsidR="00420D73" w:rsidRPr="00A14252" w:rsidRDefault="00420D73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</w:rPr>
        <w:t>внесение в журнал регистрации</w:t>
      </w:r>
      <w:r w:rsidRPr="00A14252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решений: 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14252">
        <w:rPr>
          <w:color w:val="000000"/>
          <w:sz w:val="28"/>
          <w:szCs w:val="28"/>
        </w:rPr>
        <w:t>предоставление всего необходимого пакета, указанного в пункте 2.6 А</w:t>
      </w:r>
      <w:r w:rsidRPr="00A14252">
        <w:rPr>
          <w:color w:val="000000"/>
          <w:sz w:val="28"/>
          <w:szCs w:val="28"/>
        </w:rPr>
        <w:t>д</w:t>
      </w:r>
      <w:r w:rsidRPr="00A14252">
        <w:rPr>
          <w:color w:val="000000"/>
          <w:sz w:val="28"/>
          <w:szCs w:val="28"/>
        </w:rPr>
        <w:t>министративного регламента.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>
        <w:rPr>
          <w:color w:val="000000"/>
          <w:sz w:val="28"/>
          <w:szCs w:val="28"/>
        </w:rPr>
        <w:t>11</w:t>
      </w:r>
      <w:r w:rsidRPr="00873C2D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9542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листа Администрации.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ной процедуры, является наличие </w:t>
      </w:r>
      <w:r w:rsidRPr="00A14252">
        <w:rPr>
          <w:color w:val="000000"/>
          <w:sz w:val="28"/>
          <w:szCs w:val="28"/>
        </w:rPr>
        <w:t>согласованного и подписанного в устано</w:t>
      </w:r>
      <w:r w:rsidRPr="00A14252">
        <w:rPr>
          <w:color w:val="000000"/>
          <w:sz w:val="28"/>
          <w:szCs w:val="28"/>
        </w:rPr>
        <w:t>в</w:t>
      </w:r>
      <w:r w:rsidRPr="00A14252">
        <w:rPr>
          <w:color w:val="000000"/>
          <w:sz w:val="28"/>
          <w:szCs w:val="28"/>
        </w:rPr>
        <w:t>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 результат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услуги в МФЦ в соответствии с соглашением о взаимодействии.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Критерии принятия решений: 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готовность к выдаче результата предоставления Муниципальной услуги.</w:t>
      </w:r>
    </w:p>
    <w:p w:rsidR="00420D73" w:rsidRPr="00873C2D" w:rsidRDefault="00420D73" w:rsidP="00464283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Срок административной процедуры – 1 рабочий день.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листа Администрации.</w:t>
      </w:r>
    </w:p>
    <w:p w:rsidR="00420D73" w:rsidRPr="00873C2D" w:rsidRDefault="00420D7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3.3.5. Административная процедура «Выдача заявителю результата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услуги».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873C2D">
        <w:rPr>
          <w:color w:val="000000"/>
          <w:sz w:val="28"/>
          <w:szCs w:val="28"/>
          <w:lang w:eastAsia="en-US"/>
        </w:rPr>
        <w:t>результата</w:t>
      </w:r>
      <w:r w:rsidRPr="00873C2D">
        <w:rPr>
          <w:color w:val="000000"/>
          <w:sz w:val="28"/>
          <w:szCs w:val="28"/>
        </w:rPr>
        <w:t xml:space="preserve">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услуги.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Специалист МФЦ: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обходимости прибыть для получения подготовленных документов и соглас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873C2D">
        <w:rPr>
          <w:bCs/>
          <w:color w:val="000000"/>
          <w:sz w:val="28"/>
          <w:szCs w:val="28"/>
        </w:rPr>
        <w:t>д</w:t>
      </w:r>
      <w:r w:rsidRPr="00873C2D">
        <w:rPr>
          <w:bCs/>
          <w:color w:val="000000"/>
          <w:sz w:val="28"/>
          <w:szCs w:val="28"/>
        </w:rPr>
        <w:t>ставителя;</w:t>
      </w:r>
    </w:p>
    <w:p w:rsidR="00420D73" w:rsidRPr="00873C2D" w:rsidRDefault="00420D7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873C2D">
        <w:rPr>
          <w:bCs/>
          <w:color w:val="000000"/>
          <w:sz w:val="28"/>
          <w:szCs w:val="28"/>
        </w:rPr>
        <w:t>и</w:t>
      </w:r>
      <w:r w:rsidRPr="00873C2D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витель заявителя;</w:t>
      </w:r>
    </w:p>
    <w:p w:rsidR="00420D73" w:rsidRPr="00873C2D" w:rsidRDefault="00420D73" w:rsidP="0046428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kern w:val="2"/>
          <w:sz w:val="28"/>
          <w:szCs w:val="28"/>
        </w:rPr>
        <w:t xml:space="preserve">5) выдает заявителю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 о размещении уведомления в информ</w:t>
      </w:r>
      <w:r w:rsidRPr="00A14252">
        <w:rPr>
          <w:color w:val="000000"/>
          <w:sz w:val="28"/>
          <w:szCs w:val="28"/>
        </w:rPr>
        <w:t>а</w:t>
      </w:r>
      <w:r w:rsidRPr="00A14252">
        <w:rPr>
          <w:color w:val="000000"/>
          <w:sz w:val="28"/>
          <w:szCs w:val="28"/>
        </w:rPr>
        <w:t>ционной системе обеспечения градостроительной деятельности и оповещении о таком размещении органа регионального государственного строительного на</w:t>
      </w:r>
      <w:r w:rsidRPr="00A14252">
        <w:rPr>
          <w:color w:val="000000"/>
          <w:sz w:val="28"/>
          <w:szCs w:val="28"/>
        </w:rPr>
        <w:t>д</w:t>
      </w:r>
      <w:r w:rsidRPr="00A14252">
        <w:rPr>
          <w:color w:val="000000"/>
          <w:sz w:val="28"/>
          <w:szCs w:val="28"/>
        </w:rPr>
        <w:t>зора (об отказе в предоставлении Муниципальной услуги)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листа МФЦ.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Срок административной процедуры – </w:t>
      </w:r>
      <w:r w:rsidRPr="00873C2D">
        <w:rPr>
          <w:color w:val="000000"/>
          <w:sz w:val="28"/>
        </w:rPr>
        <w:t>2 рабочих дня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73C2D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420D73" w:rsidRPr="00873C2D" w:rsidRDefault="00420D73" w:rsidP="0046428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20D73" w:rsidRPr="00873C2D" w:rsidRDefault="00420D73" w:rsidP="00923415">
      <w:pPr>
        <w:keepNext/>
        <w:widowControl w:val="0"/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3.4. </w:t>
      </w:r>
      <w:r w:rsidRPr="00873C2D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20D73" w:rsidRPr="00873C2D" w:rsidRDefault="00420D73" w:rsidP="00923415">
      <w:pPr>
        <w:keepNext/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20D73" w:rsidRPr="00873C2D" w:rsidRDefault="00420D73" w:rsidP="00923415">
      <w:pPr>
        <w:keepNext/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пущенных опечаток и ошибок (далее - Техническая ошибка) в выданных в р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и</w:t>
      </w:r>
      <w:r w:rsidRPr="00A14252">
        <w:rPr>
          <w:color w:val="000000"/>
          <w:sz w:val="28"/>
          <w:szCs w:val="28"/>
        </w:rPr>
        <w:t xml:space="preserve"> о размещении уведомления в информационной системе обеспечения градостроительной де</w:t>
      </w:r>
      <w:r w:rsidRPr="00A14252">
        <w:rPr>
          <w:color w:val="000000"/>
          <w:sz w:val="28"/>
          <w:szCs w:val="28"/>
        </w:rPr>
        <w:t>я</w:t>
      </w:r>
      <w:r w:rsidRPr="00A14252">
        <w:rPr>
          <w:color w:val="000000"/>
          <w:sz w:val="28"/>
          <w:szCs w:val="28"/>
        </w:rPr>
        <w:t>тельности и оповещении о таком размещении органа регионального государс</w:t>
      </w:r>
      <w:r w:rsidRPr="00A14252">
        <w:rPr>
          <w:color w:val="000000"/>
          <w:sz w:val="28"/>
          <w:szCs w:val="28"/>
        </w:rPr>
        <w:t>т</w:t>
      </w:r>
      <w:r w:rsidRPr="00A14252">
        <w:rPr>
          <w:color w:val="000000"/>
          <w:sz w:val="28"/>
          <w:szCs w:val="28"/>
        </w:rPr>
        <w:t>венного строительного надзора (об отказе в предоставлении Муниципальной услуги)</w:t>
      </w:r>
      <w:r w:rsidRPr="00873C2D">
        <w:rPr>
          <w:bCs/>
          <w:color w:val="000000"/>
          <w:sz w:val="28"/>
          <w:szCs w:val="28"/>
        </w:rPr>
        <w:t xml:space="preserve"> (далее - выданный в результате предоставления Муниципальной услуги документ) является получение Администрацией заявления об исправлении те</w:t>
      </w:r>
      <w:r w:rsidRPr="00873C2D">
        <w:rPr>
          <w:bCs/>
          <w:color w:val="000000"/>
          <w:sz w:val="28"/>
          <w:szCs w:val="28"/>
        </w:rPr>
        <w:t>х</w:t>
      </w:r>
      <w:r w:rsidRPr="00873C2D">
        <w:rPr>
          <w:bCs/>
          <w:color w:val="000000"/>
          <w:sz w:val="28"/>
          <w:szCs w:val="28"/>
        </w:rPr>
        <w:t>нической ошибки.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При обращении об исправлении Технической ошибки заявитель предста</w:t>
      </w:r>
      <w:r w:rsidRPr="00873C2D">
        <w:rPr>
          <w:bCs/>
          <w:color w:val="000000"/>
          <w:sz w:val="28"/>
          <w:szCs w:val="28"/>
        </w:rPr>
        <w:t>в</w:t>
      </w:r>
      <w:r w:rsidRPr="00873C2D">
        <w:rPr>
          <w:bCs/>
          <w:color w:val="000000"/>
          <w:sz w:val="28"/>
          <w:szCs w:val="28"/>
        </w:rPr>
        <w:t>ляет: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- заявление об исправлении Технической ошибки;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- документы, подтверждающие наличие в выданном в результате предо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>тавления Муниципальной услуги документе Технической ошибки.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дается в Администрацию.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Заявление об исправлении Технической ошибки регистрируется специал</w:t>
      </w:r>
      <w:r w:rsidRPr="00873C2D">
        <w:rPr>
          <w:bCs/>
          <w:color w:val="000000"/>
          <w:sz w:val="28"/>
          <w:szCs w:val="28"/>
        </w:rPr>
        <w:t>и</w:t>
      </w:r>
      <w:r w:rsidRPr="00873C2D">
        <w:rPr>
          <w:bCs/>
          <w:color w:val="000000"/>
          <w:sz w:val="28"/>
          <w:szCs w:val="28"/>
        </w:rPr>
        <w:t xml:space="preserve">стом Общего отдела </w:t>
      </w:r>
      <w:r w:rsidRPr="00873C2D">
        <w:rPr>
          <w:color w:val="000000"/>
          <w:sz w:val="28"/>
          <w:szCs w:val="28"/>
        </w:rPr>
        <w:t>в день его поступления</w:t>
      </w:r>
      <w:r w:rsidRPr="00873C2D">
        <w:rPr>
          <w:bCs/>
          <w:color w:val="000000"/>
          <w:sz w:val="28"/>
          <w:szCs w:val="28"/>
        </w:rPr>
        <w:t xml:space="preserve"> и направляется в установленном порядке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 xml:space="preserve">Заявление с резолюцией главы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</w:t>
      </w:r>
      <w:r w:rsidRPr="00873C2D">
        <w:rPr>
          <w:bCs/>
          <w:color w:val="000000"/>
          <w:sz w:val="28"/>
          <w:szCs w:val="28"/>
        </w:rPr>
        <w:t>н</w:t>
      </w:r>
      <w:r w:rsidRPr="00873C2D">
        <w:rPr>
          <w:bCs/>
          <w:color w:val="000000"/>
          <w:sz w:val="28"/>
          <w:szCs w:val="28"/>
        </w:rPr>
        <w:t>ского района в порядке делопроизводства поступает специалисту Администр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ции для исполнения.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Специалист Администрации проверяет поступившее заявление об испра</w:t>
      </w:r>
      <w:r w:rsidRPr="00873C2D">
        <w:rPr>
          <w:bCs/>
          <w:color w:val="000000"/>
          <w:sz w:val="28"/>
          <w:szCs w:val="28"/>
        </w:rPr>
        <w:t>в</w:t>
      </w:r>
      <w:r w:rsidRPr="00873C2D">
        <w:rPr>
          <w:bCs/>
          <w:color w:val="000000"/>
          <w:sz w:val="28"/>
          <w:szCs w:val="28"/>
        </w:rPr>
        <w:t>лении Технической ошибки на предмет наличия Технической ошибки в выда</w:t>
      </w:r>
      <w:r w:rsidRPr="00873C2D">
        <w:rPr>
          <w:bCs/>
          <w:color w:val="000000"/>
          <w:sz w:val="28"/>
          <w:szCs w:val="28"/>
        </w:rPr>
        <w:t>н</w:t>
      </w:r>
      <w:r w:rsidRPr="00873C2D">
        <w:rPr>
          <w:bCs/>
          <w:color w:val="000000"/>
          <w:sz w:val="28"/>
          <w:szCs w:val="28"/>
        </w:rPr>
        <w:t>ном в результате предоставления Муниципальной услуги документе.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</w:t>
      </w:r>
      <w:r w:rsidRPr="00873C2D">
        <w:rPr>
          <w:bCs/>
          <w:color w:val="000000"/>
          <w:sz w:val="28"/>
          <w:szCs w:val="28"/>
        </w:rPr>
        <w:t>ы</w:t>
      </w:r>
      <w:r w:rsidRPr="00873C2D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 являе</w:t>
      </w:r>
      <w:r w:rsidRPr="00873C2D">
        <w:rPr>
          <w:bCs/>
          <w:color w:val="000000"/>
          <w:sz w:val="28"/>
          <w:szCs w:val="28"/>
        </w:rPr>
        <w:t>т</w:t>
      </w:r>
      <w:r w:rsidRPr="00873C2D">
        <w:rPr>
          <w:bCs/>
          <w:color w:val="000000"/>
          <w:sz w:val="28"/>
          <w:szCs w:val="28"/>
        </w:rPr>
        <w:t>ся наличие опечатки и (или) ошибки.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>тавления Муниципальной услуги документе специалист Администрации устр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 xml:space="preserve">няет Техническую ошибку путем подготовки </w:t>
      </w:r>
      <w:r w:rsidRPr="00A14252">
        <w:rPr>
          <w:color w:val="000000"/>
          <w:sz w:val="28"/>
          <w:szCs w:val="28"/>
        </w:rPr>
        <w:t>уведомления о размещении ув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домления в информационной системе обеспечения градостроительной деятел</w:t>
      </w:r>
      <w:r w:rsidRPr="00A14252">
        <w:rPr>
          <w:color w:val="000000"/>
          <w:sz w:val="28"/>
          <w:szCs w:val="28"/>
        </w:rPr>
        <w:t>ь</w:t>
      </w:r>
      <w:r w:rsidRPr="00A14252">
        <w:rPr>
          <w:color w:val="000000"/>
          <w:sz w:val="28"/>
          <w:szCs w:val="28"/>
        </w:rPr>
        <w:t>ности и оповещении о таком размещении органа регионального государстве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ного строительного надзора (об отказе в предоставлении Муниципальной усл</w:t>
      </w:r>
      <w:r w:rsidRPr="00A14252">
        <w:rPr>
          <w:color w:val="000000"/>
          <w:sz w:val="28"/>
          <w:szCs w:val="28"/>
        </w:rPr>
        <w:t>у</w:t>
      </w:r>
      <w:r w:rsidRPr="00A14252">
        <w:rPr>
          <w:color w:val="000000"/>
          <w:sz w:val="28"/>
          <w:szCs w:val="28"/>
        </w:rPr>
        <w:t>ги)</w:t>
      </w:r>
      <w:r w:rsidRPr="00873C2D">
        <w:rPr>
          <w:bCs/>
          <w:color w:val="000000"/>
          <w:sz w:val="28"/>
          <w:szCs w:val="28"/>
        </w:rPr>
        <w:t xml:space="preserve"> в соответствии с пунктом 3.1.3. настоящего Административного регламента.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доставления Муниципальной услуги документе специалист Администрации г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товит уведомление об отсутствии Технической ошибки в выданном в результ</w:t>
      </w:r>
      <w:r w:rsidRPr="00873C2D">
        <w:rPr>
          <w:bCs/>
          <w:color w:val="000000"/>
          <w:sz w:val="28"/>
          <w:szCs w:val="28"/>
        </w:rPr>
        <w:t>а</w:t>
      </w:r>
      <w:r w:rsidRPr="00873C2D">
        <w:rPr>
          <w:bCs/>
          <w:color w:val="000000"/>
          <w:sz w:val="28"/>
          <w:szCs w:val="28"/>
        </w:rPr>
        <w:t>те предоставления Муниципальной услуги документе.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Специалист Администрации передает уведомление об отсутствии Техн</w:t>
      </w:r>
      <w:r w:rsidRPr="00873C2D">
        <w:rPr>
          <w:bCs/>
          <w:color w:val="000000"/>
          <w:sz w:val="28"/>
          <w:szCs w:val="28"/>
        </w:rPr>
        <w:t>и</w:t>
      </w:r>
      <w:r w:rsidRPr="00873C2D">
        <w:rPr>
          <w:bCs/>
          <w:color w:val="000000"/>
          <w:sz w:val="28"/>
          <w:szCs w:val="28"/>
        </w:rPr>
        <w:t>ческой ошибки в выданном в результате предоставления Муниципальной усл</w:t>
      </w:r>
      <w:r w:rsidRPr="00873C2D">
        <w:rPr>
          <w:bCs/>
          <w:color w:val="000000"/>
          <w:sz w:val="28"/>
          <w:szCs w:val="28"/>
        </w:rPr>
        <w:t>у</w:t>
      </w:r>
      <w:r w:rsidRPr="00873C2D">
        <w:rPr>
          <w:bCs/>
          <w:color w:val="000000"/>
          <w:sz w:val="28"/>
          <w:szCs w:val="28"/>
        </w:rPr>
        <w:t xml:space="preserve">ги документе на подпись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 подписывает уведомление об отсутствии Технической ошибки в выданном в результате пр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доставления Муниципальной услуги документе.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 xml:space="preserve">Специалист Администрации подписанное главой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 уведомление об отсутствии Технической оши</w:t>
      </w:r>
      <w:r w:rsidRPr="00873C2D">
        <w:rPr>
          <w:bCs/>
          <w:color w:val="000000"/>
          <w:sz w:val="28"/>
          <w:szCs w:val="28"/>
        </w:rPr>
        <w:t>б</w:t>
      </w:r>
      <w:r w:rsidRPr="00873C2D">
        <w:rPr>
          <w:bCs/>
          <w:color w:val="000000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873C2D">
        <w:rPr>
          <w:bCs/>
          <w:color w:val="000000"/>
          <w:sz w:val="28"/>
          <w:szCs w:val="28"/>
        </w:rPr>
        <w:t>о</w:t>
      </w:r>
      <w:r w:rsidRPr="00873C2D">
        <w:rPr>
          <w:bCs/>
          <w:color w:val="000000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873C2D">
        <w:rPr>
          <w:bCs/>
          <w:color w:val="000000"/>
          <w:sz w:val="28"/>
          <w:szCs w:val="28"/>
        </w:rPr>
        <w:t>в</w:t>
      </w:r>
      <w:r w:rsidRPr="00873C2D">
        <w:rPr>
          <w:bCs/>
          <w:color w:val="000000"/>
          <w:sz w:val="28"/>
          <w:szCs w:val="28"/>
        </w:rPr>
        <w:t>лении Технической ошибки.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 xml:space="preserve">тавления Муниципальной услуги документе - </w:t>
      </w:r>
      <w:r w:rsidRPr="00A14252">
        <w:rPr>
          <w:color w:val="000000"/>
          <w:sz w:val="28"/>
          <w:szCs w:val="28"/>
        </w:rPr>
        <w:t>уведомлени</w:t>
      </w:r>
      <w:r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 xml:space="preserve"> о размещении ув</w:t>
      </w:r>
      <w:r w:rsidRPr="00A14252">
        <w:rPr>
          <w:color w:val="000000"/>
          <w:sz w:val="28"/>
          <w:szCs w:val="28"/>
        </w:rPr>
        <w:t>е</w:t>
      </w:r>
      <w:r w:rsidRPr="00A14252">
        <w:rPr>
          <w:color w:val="000000"/>
          <w:sz w:val="28"/>
          <w:szCs w:val="28"/>
        </w:rPr>
        <w:t>домления в информационной системе обеспечения градостроительной деятел</w:t>
      </w:r>
      <w:r w:rsidRPr="00A14252">
        <w:rPr>
          <w:color w:val="000000"/>
          <w:sz w:val="28"/>
          <w:szCs w:val="28"/>
        </w:rPr>
        <w:t>ь</w:t>
      </w:r>
      <w:r w:rsidRPr="00A14252">
        <w:rPr>
          <w:color w:val="000000"/>
          <w:sz w:val="28"/>
          <w:szCs w:val="28"/>
        </w:rPr>
        <w:t>ности и оповещении о таком размещении органа регионального государстве</w:t>
      </w:r>
      <w:r w:rsidRPr="00A14252">
        <w:rPr>
          <w:color w:val="000000"/>
          <w:sz w:val="28"/>
          <w:szCs w:val="28"/>
        </w:rPr>
        <w:t>н</w:t>
      </w:r>
      <w:r w:rsidRPr="00A14252">
        <w:rPr>
          <w:color w:val="000000"/>
          <w:sz w:val="28"/>
          <w:szCs w:val="28"/>
        </w:rPr>
        <w:t>ного строительного надзора (об отказе в предоставлении Муниципальной усл</w:t>
      </w:r>
      <w:r w:rsidRPr="00A14252">
        <w:rPr>
          <w:color w:val="000000"/>
          <w:sz w:val="28"/>
          <w:szCs w:val="28"/>
        </w:rPr>
        <w:t>у</w:t>
      </w:r>
      <w:r w:rsidRPr="00A14252">
        <w:rPr>
          <w:color w:val="000000"/>
          <w:sz w:val="28"/>
          <w:szCs w:val="28"/>
        </w:rPr>
        <w:t>ги)</w:t>
      </w:r>
      <w:r w:rsidRPr="00873C2D">
        <w:rPr>
          <w:bCs/>
          <w:color w:val="000000"/>
          <w:sz w:val="28"/>
          <w:szCs w:val="28"/>
        </w:rPr>
        <w:t>;</w:t>
      </w:r>
    </w:p>
    <w:p w:rsidR="00420D73" w:rsidRPr="00873C2D" w:rsidRDefault="00420D73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420D73" w:rsidRPr="00873C2D" w:rsidRDefault="00420D73" w:rsidP="0042766A">
      <w:pPr>
        <w:ind w:firstLine="567"/>
        <w:jc w:val="both"/>
        <w:rPr>
          <w:color w:val="000000"/>
        </w:rPr>
      </w:pPr>
      <w:r w:rsidRPr="00873C2D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Pr="00873C2D">
        <w:rPr>
          <w:bCs/>
          <w:color w:val="000000"/>
          <w:sz w:val="28"/>
          <w:szCs w:val="28"/>
        </w:rPr>
        <w:t>е</w:t>
      </w:r>
      <w:r w:rsidRPr="00873C2D">
        <w:rPr>
          <w:bCs/>
          <w:color w:val="000000"/>
          <w:sz w:val="28"/>
          <w:szCs w:val="28"/>
        </w:rPr>
        <w:t>дуры.</w:t>
      </w:r>
    </w:p>
    <w:p w:rsidR="00420D73" w:rsidRPr="00873C2D" w:rsidRDefault="00420D73" w:rsidP="00F702D1">
      <w:pPr>
        <w:pStyle w:val="Heading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/>
        </w:rPr>
      </w:pPr>
      <w:r w:rsidRPr="00873C2D">
        <w:rPr>
          <w:rFonts w:ascii="Times New Roman" w:hAnsi="Times New Roman"/>
          <w:i w:val="0"/>
          <w:color w:val="000000"/>
          <w:lang w:val="en-US"/>
        </w:rPr>
        <w:t>IV</w:t>
      </w:r>
      <w:r w:rsidRPr="00873C2D">
        <w:rPr>
          <w:rFonts w:ascii="Times New Roman" w:hAnsi="Times New Roman"/>
          <w:i w:val="0"/>
          <w:color w:val="000000"/>
        </w:rPr>
        <w:t>. Формы контроля за исполнением административного регламента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4.1. Порядок осуществления текущего контроля за соблюдением и испо</w:t>
      </w:r>
      <w:r w:rsidRPr="00873C2D">
        <w:rPr>
          <w:color w:val="000000"/>
          <w:sz w:val="28"/>
          <w:szCs w:val="28"/>
        </w:rPr>
        <w:t>л</w:t>
      </w:r>
      <w:r w:rsidRPr="00873C2D">
        <w:rPr>
          <w:color w:val="000000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Текущий контроль за соблюдением последовательности действий, опред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постоянно непосредственно гл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вой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873C2D">
        <w:rPr>
          <w:color w:val="000000"/>
          <w:sz w:val="28"/>
        </w:rPr>
        <w:t>плановых и внеплановых проверок, в целях пред</w:t>
      </w:r>
      <w:r w:rsidRPr="00873C2D">
        <w:rPr>
          <w:color w:val="000000"/>
          <w:sz w:val="28"/>
        </w:rPr>
        <w:t>у</w:t>
      </w:r>
      <w:r w:rsidRPr="00873C2D">
        <w:rPr>
          <w:color w:val="000000"/>
          <w:sz w:val="28"/>
        </w:rPr>
        <w:t>преждения, выявления и устранения нарушений прав заявителя при предоста</w:t>
      </w:r>
      <w:r w:rsidRPr="00873C2D">
        <w:rPr>
          <w:color w:val="000000"/>
          <w:sz w:val="28"/>
        </w:rPr>
        <w:t>в</w:t>
      </w:r>
      <w:r w:rsidRPr="00873C2D">
        <w:rPr>
          <w:color w:val="000000"/>
          <w:sz w:val="28"/>
        </w:rPr>
        <w:t>лении Муниципальной услуги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>, уполномоченным должностным л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цом Администрации, курирующим соответствующее структурное подраздел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ние Администрации, через которое предоставляется муниципальная услуга.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 проверке могут рассматриваться все вопросы, связанные с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лением услуги в целом (комплексная проверка), либо отдельные вопросы (т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 xml:space="preserve">матическая проверка). 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ходе плановых и внеплановых проверок: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873C2D">
        <w:rPr>
          <w:color w:val="000000"/>
          <w:sz w:val="28"/>
          <w:szCs w:val="28"/>
        </w:rPr>
        <w:t>ю</w:t>
      </w:r>
      <w:r w:rsidRPr="00873C2D">
        <w:rPr>
          <w:color w:val="000000"/>
          <w:sz w:val="28"/>
          <w:szCs w:val="28"/>
        </w:rPr>
        <w:t>щих требования к предоставлению Муниципальной услуги;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нистративных процедур;</w:t>
      </w:r>
    </w:p>
    <w:p w:rsidR="00420D73" w:rsidRPr="00873C2D" w:rsidRDefault="00420D73" w:rsidP="00F702D1">
      <w:pPr>
        <w:widowControl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20D73" w:rsidRPr="00873C2D" w:rsidRDefault="00420D73" w:rsidP="00F702D1">
      <w:pPr>
        <w:widowControl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Плановые проверки осуществляются 1 (один) раз в год.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4.3. Ответственность должностных лиц органа, предоставляющего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ципальную услугу, за решения и действия (бездействие), принимаемые (осущ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ствляемые) ими в ходе предоставления Муниципальной услуги.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ности в соответствии с действующим законодательством, Федеральным зак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 принимаются меры по устранению нарушений.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Должностные лица, муниципальные служащие, ответственные за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тавление Муниципальной услуги, несут персональную ответственность за пр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нятие ими решения и действия (бездействие) при предоставлении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дерации.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4.4. Положения, характеризующие требования к порядку и формам ко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троля за предоставлением Муниципальной услуги, в том числе со стороны гр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ждан, их объединений и организаций.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себя: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устранение выявленных нарушений прав граждан;</w:t>
      </w:r>
    </w:p>
    <w:p w:rsidR="00420D73" w:rsidRPr="00873C2D" w:rsidRDefault="00420D73" w:rsidP="00F702D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рассмотрение и подготовка ответов на запросы (обращения) граждан, 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держащих жалобы на решения, действия (бездействие) должностных лиц;</w:t>
      </w:r>
    </w:p>
    <w:p w:rsidR="00420D73" w:rsidRPr="00873C2D" w:rsidRDefault="00420D73" w:rsidP="00F702D1">
      <w:pPr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- заявитель имеет право на любые предусмотренные действующим закон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дательством формы контроля за деятельностью администрации при предоста</w:t>
      </w:r>
      <w:r w:rsidRPr="00873C2D">
        <w:rPr>
          <w:color w:val="000000"/>
          <w:sz w:val="28"/>
          <w:szCs w:val="28"/>
        </w:rPr>
        <w:t>в</w:t>
      </w:r>
      <w:r w:rsidRPr="00873C2D">
        <w:rPr>
          <w:color w:val="000000"/>
          <w:sz w:val="28"/>
          <w:szCs w:val="28"/>
        </w:rPr>
        <w:t>лении Муниципальной услуги.</w:t>
      </w:r>
    </w:p>
    <w:p w:rsidR="00420D73" w:rsidRPr="00873C2D" w:rsidRDefault="00420D73" w:rsidP="00F702D1">
      <w:pPr>
        <w:ind w:firstLine="567"/>
        <w:jc w:val="both"/>
        <w:outlineLvl w:val="2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стоянным, всесторонним, объективным и эффективным.</w:t>
      </w:r>
    </w:p>
    <w:p w:rsidR="00420D73" w:rsidRPr="00873C2D" w:rsidRDefault="00420D73" w:rsidP="00E5055E">
      <w:pPr>
        <w:widowControl w:val="0"/>
        <w:ind w:firstLine="567"/>
        <w:jc w:val="both"/>
        <w:outlineLvl w:val="2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Должностные лица, осуществляющие контроль за предоставлением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420D73" w:rsidRPr="00873C2D" w:rsidRDefault="00420D73" w:rsidP="00E5055E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873C2D">
        <w:rPr>
          <w:color w:val="000000"/>
          <w:sz w:val="28"/>
          <w:szCs w:val="28"/>
        </w:rPr>
        <w:t>л</w:t>
      </w:r>
      <w:r w:rsidRPr="00873C2D">
        <w:rPr>
          <w:color w:val="000000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420D73" w:rsidRPr="00873C2D" w:rsidRDefault="00420D73" w:rsidP="00F702D1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lang w:val="en-US"/>
        </w:rPr>
        <w:t>V</w:t>
      </w:r>
      <w:r w:rsidRPr="00873C2D">
        <w:rPr>
          <w:b/>
          <w:color w:val="000000"/>
          <w:sz w:val="28"/>
        </w:rPr>
        <w:t xml:space="preserve">. </w:t>
      </w:r>
      <w:r w:rsidRPr="00873C2D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420D73" w:rsidRPr="00873C2D" w:rsidRDefault="00420D73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420D73" w:rsidRPr="00873C2D" w:rsidRDefault="00420D73" w:rsidP="002C002A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/>
          <w:sz w:val="28"/>
          <w:szCs w:val="28"/>
        </w:rPr>
      </w:pPr>
      <w:r w:rsidRPr="00873C2D">
        <w:rPr>
          <w:b/>
          <w:color w:val="000000"/>
          <w:sz w:val="28"/>
          <w:szCs w:val="28"/>
        </w:rPr>
        <w:t xml:space="preserve">муниципальных служащих, </w:t>
      </w:r>
      <w:r w:rsidRPr="00873C2D">
        <w:rPr>
          <w:b/>
          <w:bCs/>
          <w:color w:val="000000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ную услугу, а также ее должностных лиц, муниципальных служащих,</w:t>
      </w:r>
      <w:r w:rsidRPr="00873C2D">
        <w:rPr>
          <w:b/>
          <w:bCs/>
          <w:color w:val="000000"/>
          <w:sz w:val="28"/>
          <w:szCs w:val="28"/>
        </w:rPr>
        <w:t xml:space="preserve"> </w:t>
      </w:r>
      <w:r w:rsidRPr="00873C2D">
        <w:rPr>
          <w:bCs/>
          <w:color w:val="000000"/>
          <w:sz w:val="28"/>
          <w:szCs w:val="28"/>
        </w:rPr>
        <w:t>МФЦ, работника МФЦ, а также организаций, осуществляющих функции по предо</w:t>
      </w:r>
      <w:r w:rsidRPr="00873C2D">
        <w:rPr>
          <w:bCs/>
          <w:color w:val="000000"/>
          <w:sz w:val="28"/>
          <w:szCs w:val="28"/>
        </w:rPr>
        <w:t>с</w:t>
      </w:r>
      <w:r w:rsidRPr="00873C2D">
        <w:rPr>
          <w:bCs/>
          <w:color w:val="000000"/>
          <w:sz w:val="28"/>
          <w:szCs w:val="28"/>
        </w:rPr>
        <w:t>тавлению государственных или муниципальных услуг, или их работников</w:t>
      </w:r>
      <w:r w:rsidRPr="00873C2D">
        <w:rPr>
          <w:color w:val="000000"/>
          <w:sz w:val="28"/>
          <w:szCs w:val="28"/>
        </w:rPr>
        <w:t xml:space="preserve"> при предоставлении муниципальной услуги (далее - жалоба).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Заявители имеют право на обжалование решения и (или) действия (безде</w:t>
      </w:r>
      <w:r w:rsidRPr="00873C2D">
        <w:rPr>
          <w:color w:val="000000"/>
          <w:sz w:val="28"/>
          <w:szCs w:val="28"/>
        </w:rPr>
        <w:t>й</w:t>
      </w:r>
      <w:r w:rsidRPr="00873C2D">
        <w:rPr>
          <w:color w:val="000000"/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873C2D">
        <w:rPr>
          <w:bCs/>
          <w:color w:val="000000"/>
          <w:sz w:val="28"/>
          <w:szCs w:val="28"/>
        </w:rPr>
        <w:t>МФЦ, работника МФЦ, а также о</w:t>
      </w:r>
      <w:r w:rsidRPr="00873C2D">
        <w:rPr>
          <w:bCs/>
          <w:color w:val="000000"/>
          <w:sz w:val="28"/>
          <w:szCs w:val="28"/>
        </w:rPr>
        <w:t>р</w:t>
      </w:r>
      <w:r w:rsidRPr="00873C2D">
        <w:rPr>
          <w:bCs/>
          <w:color w:val="000000"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873C2D">
        <w:rPr>
          <w:color w:val="000000"/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873C2D">
        <w:rPr>
          <w:bCs/>
          <w:color w:val="000000"/>
          <w:sz w:val="28"/>
          <w:szCs w:val="28"/>
        </w:rPr>
        <w:t xml:space="preserve"> (далее – Организации), или их работников</w:t>
      </w:r>
      <w:r w:rsidRPr="00873C2D">
        <w:rPr>
          <w:color w:val="000000"/>
          <w:sz w:val="28"/>
          <w:szCs w:val="28"/>
        </w:rPr>
        <w:t xml:space="preserve"> в соответс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вии с действующим законодательством. 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5.2. Предмет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1) нарушение срока регистрации запроса заявителя о предоставлении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услуги, запроса о предоставлении нескольких</w:t>
      </w:r>
      <w:r w:rsidRPr="00873C2D">
        <w:rPr>
          <w:color w:val="000000"/>
        </w:rPr>
        <w:t xml:space="preserve"> </w:t>
      </w:r>
      <w:r w:rsidRPr="00873C2D">
        <w:rPr>
          <w:color w:val="000000"/>
          <w:sz w:val="28"/>
          <w:szCs w:val="28"/>
        </w:rPr>
        <w:t>государственных и (или) муниципальных услуг;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2) нарушение срока предоставления услуги. В указанном случае досуде</w:t>
      </w:r>
      <w:r w:rsidRPr="00873C2D">
        <w:rPr>
          <w:color w:val="000000"/>
          <w:sz w:val="28"/>
          <w:szCs w:val="28"/>
        </w:rPr>
        <w:t>б</w:t>
      </w:r>
      <w:r w:rsidRPr="00873C2D">
        <w:rPr>
          <w:color w:val="000000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тавлении, составление и подписание соответствующих документов по резул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татам предоставления такой услуги либо совершение надписей или иных юр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дически значимых действий, являющихся результатом предоставления мун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ципальной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3) требование у заявителя документов или информации либо осуществл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вовыми актами Краснодарского края, муниципальными правовыми актами 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министрации для предоставления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5) отказ в предоставлении услуги, если основания отказа не предусмотр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ны федеральными законами и принятыми в соответствии с ними иными норм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тивными правовыми актами Российской Федерации, законами и иными норм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тивными правовыми актами Краснодарского края, правовыми актами Админ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страции. В указанном случае досудебное (внесудебное) обжалование заявит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лем решений и действий (бездействия) МФЦ, работника МФЦ возможно в 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луг в полном объеме, включая принятие решения о предоставлении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бо совершение надписей или иных юридически значимых действий, являющи</w:t>
      </w:r>
      <w:r w:rsidRPr="00873C2D">
        <w:rPr>
          <w:color w:val="000000"/>
          <w:sz w:val="28"/>
          <w:szCs w:val="28"/>
        </w:rPr>
        <w:t>х</w:t>
      </w:r>
      <w:r w:rsidRPr="00873C2D">
        <w:rPr>
          <w:color w:val="000000"/>
          <w:sz w:val="28"/>
          <w:szCs w:val="28"/>
        </w:rPr>
        <w:t>ся результатом предоставления муниципальной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6) затребование с заявителя при предоставлении услуги платы, не пред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смотренной нормативными правовыми актами Российской Федерации, норм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тивными правовыми актами Краснодарского края,  правовыми актами Админ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страции;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правлении допущенных ими опечаток и ошибок в выданных в результате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тавлении муниципальной услуги или об отказе в ее предоставлении, составл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ние и подписание соответствующих документов по результатам предоставл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8) нарушение срока или порядка выдачи документов по результатам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9) приостановление предоставления муниципальной услуги, если основ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ского края, муниципальными правовыми актами. В указанном случае досуде</w:t>
      </w:r>
      <w:r w:rsidRPr="00873C2D">
        <w:rPr>
          <w:color w:val="000000"/>
          <w:sz w:val="28"/>
          <w:szCs w:val="28"/>
        </w:rPr>
        <w:t>б</w:t>
      </w:r>
      <w:r w:rsidRPr="00873C2D">
        <w:rPr>
          <w:color w:val="000000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кументов по результатам предоставления такой услуги либо совершение надп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сей или иных юридически значимых действий, являющихся результатом пр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доставления муниципальной услуги;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10) требование у заявителя при предоставлении муниципальной услуги д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873C2D">
        <w:rPr>
          <w:color w:val="000000"/>
          <w:sz w:val="28"/>
          <w:szCs w:val="28"/>
        </w:rPr>
        <w:t>з</w:t>
      </w:r>
      <w:r w:rsidRPr="00873C2D">
        <w:rPr>
          <w:color w:val="000000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ниципальной услуги.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Жалобы на решения и действия (бездействие) главы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 рассматриваются непосредственно главой </w:t>
      </w:r>
      <w:r>
        <w:rPr>
          <w:bCs/>
          <w:color w:val="000000"/>
          <w:sz w:val="28"/>
          <w:szCs w:val="28"/>
        </w:rPr>
        <w:t>Ач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E5055E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</w:t>
      </w:r>
      <w:r w:rsidRPr="00873C2D">
        <w:rPr>
          <w:bCs/>
          <w:color w:val="000000"/>
          <w:sz w:val="28"/>
          <w:szCs w:val="28"/>
        </w:rPr>
        <w:t>ь</w:t>
      </w:r>
      <w:r w:rsidRPr="00873C2D">
        <w:rPr>
          <w:bCs/>
          <w:color w:val="000000"/>
          <w:sz w:val="28"/>
          <w:szCs w:val="28"/>
        </w:rPr>
        <w:t>ского поселения Славянского района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Жалобы на решения и действия (бездействие) МФЦ подаются в департ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5.4. Порядок подачи и рассмотрения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электронном виде жалоба может быть подана заявителем посредством: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а) </w:t>
      </w:r>
      <w:r w:rsidRPr="00873C2D">
        <w:rPr>
          <w:color w:val="000000"/>
          <w:sz w:val="28"/>
          <w:szCs w:val="28"/>
          <w:lang w:eastAsia="ar-SA"/>
        </w:rPr>
        <w:t>официального Интернет-сайта Администрации (</w:t>
      </w:r>
      <w:r w:rsidRPr="00873C2D">
        <w:rPr>
          <w:color w:val="000000"/>
          <w:sz w:val="28"/>
        </w:rPr>
        <w:t>www.</w:t>
      </w:r>
      <w:r w:rsidRPr="00EC4BD9">
        <w:rPr>
          <w:color w:val="000000"/>
          <w:sz w:val="28"/>
        </w:rPr>
        <w:t>ачуев</w:t>
      </w:r>
      <w:r>
        <w:rPr>
          <w:color w:val="000000"/>
          <w:sz w:val="28"/>
        </w:rPr>
        <w:t>ское.рф</w:t>
      </w:r>
      <w:r w:rsidRPr="00873C2D">
        <w:rPr>
          <w:color w:val="000000"/>
          <w:sz w:val="28"/>
          <w:szCs w:val="28"/>
          <w:lang w:eastAsia="ar-SA"/>
        </w:rPr>
        <w:t>)</w:t>
      </w:r>
      <w:r w:rsidRPr="00873C2D">
        <w:rPr>
          <w:color w:val="000000"/>
          <w:sz w:val="28"/>
          <w:szCs w:val="28"/>
        </w:rPr>
        <w:t>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(бездейс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вие) привлекаемых организаций, МФЦ и их должностных лиц и работников);</w:t>
      </w:r>
    </w:p>
    <w:p w:rsidR="00420D73" w:rsidRPr="00873C2D" w:rsidRDefault="00420D73" w:rsidP="0026650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в) </w:t>
      </w:r>
      <w:r w:rsidRPr="00873C2D">
        <w:rPr>
          <w:color w:val="000000"/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873C2D">
        <w:rPr>
          <w:color w:val="000000"/>
          <w:spacing w:val="-6"/>
          <w:sz w:val="28"/>
          <w:szCs w:val="28"/>
        </w:rPr>
        <w:t>е</w:t>
      </w:r>
      <w:r w:rsidRPr="00873C2D">
        <w:rPr>
          <w:color w:val="000000"/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873C2D">
        <w:rPr>
          <w:color w:val="000000"/>
          <w:spacing w:val="-6"/>
          <w:sz w:val="28"/>
          <w:szCs w:val="28"/>
        </w:rPr>
        <w:t>ь</w:t>
      </w:r>
      <w:r w:rsidRPr="00873C2D">
        <w:rPr>
          <w:color w:val="000000"/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873C2D">
        <w:rPr>
          <w:color w:val="000000"/>
          <w:spacing w:val="-6"/>
          <w:sz w:val="28"/>
          <w:szCs w:val="28"/>
        </w:rPr>
        <w:softHyphen/>
        <w:t>ципальные усл</w:t>
      </w:r>
      <w:r w:rsidRPr="00873C2D">
        <w:rPr>
          <w:color w:val="000000"/>
          <w:spacing w:val="-6"/>
          <w:sz w:val="28"/>
          <w:szCs w:val="28"/>
        </w:rPr>
        <w:t>у</w:t>
      </w:r>
      <w:r w:rsidRPr="00873C2D">
        <w:rPr>
          <w:color w:val="000000"/>
          <w:spacing w:val="-6"/>
          <w:sz w:val="28"/>
          <w:szCs w:val="28"/>
        </w:rPr>
        <w:t>ги, их должностными лицами, государственными и муници</w:t>
      </w:r>
      <w:r w:rsidRPr="00873C2D">
        <w:rPr>
          <w:color w:val="000000"/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873C2D">
        <w:rPr>
          <w:color w:val="000000"/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873C2D">
        <w:rPr>
          <w:color w:val="000000"/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873C2D">
        <w:rPr>
          <w:color w:val="000000"/>
          <w:spacing w:val="-6"/>
          <w:sz w:val="28"/>
          <w:szCs w:val="28"/>
        </w:rPr>
        <w:t xml:space="preserve"> (do.gosuslugi.ru).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Жалоба на решения и действия (бездействие) Администрации, должнос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 xml:space="preserve">ного лица Администрации, муниципального служащего, главы </w:t>
      </w:r>
      <w:r>
        <w:rPr>
          <w:bCs/>
          <w:color w:val="000000"/>
          <w:sz w:val="28"/>
          <w:szCs w:val="28"/>
        </w:rPr>
        <w:t>Ачуевского</w:t>
      </w:r>
      <w:r w:rsidRPr="00873C2D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873C2D">
        <w:rPr>
          <w:color w:val="000000"/>
          <w:sz w:val="28"/>
          <w:szCs w:val="28"/>
        </w:rPr>
        <w:t xml:space="preserve"> может быть направлена по почте, 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873C2D">
        <w:rPr>
          <w:color w:val="000000"/>
          <w:sz w:val="28"/>
          <w:szCs w:val="28"/>
        </w:rPr>
        <w:t>т</w:t>
      </w:r>
      <w:r w:rsidRPr="00873C2D">
        <w:rPr>
          <w:color w:val="000000"/>
          <w:sz w:val="28"/>
          <w:szCs w:val="28"/>
        </w:rPr>
        <w:t>венных и муниципальных услуг (функций) либо Регионального портала, а та</w:t>
      </w:r>
      <w:r w:rsidRPr="00873C2D">
        <w:rPr>
          <w:color w:val="000000"/>
          <w:sz w:val="28"/>
          <w:szCs w:val="28"/>
        </w:rPr>
        <w:t>к</w:t>
      </w:r>
      <w:r w:rsidRPr="00873C2D">
        <w:rPr>
          <w:color w:val="000000"/>
          <w:sz w:val="28"/>
          <w:szCs w:val="28"/>
        </w:rPr>
        <w:t xml:space="preserve">же может быть принята при личном приеме заявителя.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Жалоба на решения и действия (бездействие) МФЦ, работника МФЦ м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Жалоба на решения и действия (бездействие) Организаций, а также их 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ций, а также может быть принята при личном приеме заявителя.</w:t>
      </w:r>
    </w:p>
    <w:p w:rsidR="00420D73" w:rsidRPr="00873C2D" w:rsidRDefault="00420D73" w:rsidP="003A28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5.4.2. 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щих устанавливаются Порядком подачи и рассмотрения жалоб на решения и действия (бездействие) администрации </w:t>
      </w:r>
      <w:r>
        <w:rPr>
          <w:color w:val="000000"/>
          <w:sz w:val="28"/>
          <w:szCs w:val="28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 поселения Сл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вянского района и ее должностных лиц, муниципальных служащих, утве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 xml:space="preserve">жденным постановлением администрации </w:t>
      </w:r>
      <w:r>
        <w:rPr>
          <w:color w:val="000000"/>
          <w:sz w:val="28"/>
          <w:szCs w:val="28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 поселения Славянского района</w:t>
      </w:r>
      <w:r>
        <w:rPr>
          <w:color w:val="000000"/>
          <w:sz w:val="28"/>
          <w:szCs w:val="28"/>
        </w:rPr>
        <w:t xml:space="preserve"> от 22 ноября 2018 года № 130 «</w:t>
      </w:r>
      <w:r w:rsidRPr="007C421F">
        <w:rPr>
          <w:color w:val="000000"/>
          <w:sz w:val="28"/>
          <w:szCs w:val="28"/>
        </w:rPr>
        <w:t>Об утверждении порядка подачи и рассмотрения жалоб на решения и действия (бездействие) админис</w:t>
      </w:r>
      <w:r w:rsidRPr="007C421F">
        <w:rPr>
          <w:color w:val="000000"/>
          <w:sz w:val="28"/>
          <w:szCs w:val="28"/>
        </w:rPr>
        <w:t>т</w:t>
      </w:r>
      <w:r w:rsidRPr="007C421F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Ачуевского</w:t>
      </w:r>
      <w:r w:rsidRPr="007C421F">
        <w:rPr>
          <w:color w:val="000000"/>
          <w:sz w:val="28"/>
          <w:szCs w:val="28"/>
        </w:rPr>
        <w:t xml:space="preserve"> сельского поселения Славянского района и ее должностных лиц, муниципальных служащих</w:t>
      </w:r>
      <w:r>
        <w:rPr>
          <w:color w:val="000000"/>
          <w:sz w:val="28"/>
          <w:szCs w:val="28"/>
        </w:rPr>
        <w:t>»</w:t>
      </w:r>
      <w:r w:rsidRPr="00873C2D">
        <w:rPr>
          <w:color w:val="000000"/>
          <w:sz w:val="28"/>
          <w:szCs w:val="28"/>
        </w:rPr>
        <w:t>.</w:t>
      </w:r>
    </w:p>
    <w:p w:rsidR="00420D73" w:rsidRPr="00873C2D" w:rsidRDefault="00420D73" w:rsidP="003A28C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Особенности подачи и рассмотрения жалоб на решения и действия (бе</w:t>
      </w:r>
      <w:r w:rsidRPr="00873C2D">
        <w:rPr>
          <w:color w:val="000000"/>
          <w:sz w:val="28"/>
          <w:szCs w:val="28"/>
        </w:rPr>
        <w:t>з</w:t>
      </w:r>
      <w:r w:rsidRPr="00873C2D">
        <w:rPr>
          <w:color w:val="000000"/>
          <w:sz w:val="28"/>
          <w:szCs w:val="28"/>
        </w:rPr>
        <w:t>действие) МФЦ, работников МФЦ устанавливаются Порядком подачи и ра</w:t>
      </w:r>
      <w:r w:rsidRPr="00873C2D">
        <w:rPr>
          <w:color w:val="000000"/>
          <w:sz w:val="28"/>
          <w:szCs w:val="28"/>
        </w:rPr>
        <w:t>с</w:t>
      </w:r>
      <w:r w:rsidRPr="00873C2D">
        <w:rPr>
          <w:color w:val="000000"/>
          <w:sz w:val="28"/>
          <w:szCs w:val="28"/>
        </w:rPr>
        <w:t>смотрения жалоб на решения и действия (бездействие) исполнительных орг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нов государственной власти Краснодарского края и их должностных лиц, гос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дарственных гражданских служащих Краснодарского края, утвержденным п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873C2D">
        <w:rPr>
          <w:color w:val="000000"/>
          <w:sz w:val="28"/>
          <w:szCs w:val="28"/>
        </w:rPr>
        <w:t>ь</w:t>
      </w:r>
      <w:r w:rsidRPr="00873C2D">
        <w:rPr>
          <w:color w:val="000000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5.4.3. Жалобы подлежат рассмотрению бесплатно.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5.4.4. Жалоба должна содержать: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1) наименование Администрации или Ф.И.О. должностного лица Админ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страции, муниципального служащего, МФЦ, его руководителя и (или) работн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ка, Организаций, их руководителей и (или) работников решения и действия (бездействие) которых обжалуются;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рес, по которым должен быть направлен ответ заявителю (за исключением сл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3) сведения об обжалуемых решениях и действиях (бездействии) Админ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страции, должностного лица Администрации, либо муниципального служащ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го, МФЦ, работника МФЦ, Организаций, их работников;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4) доводы, на основании которых заявитель не согласен с решением и де</w:t>
      </w:r>
      <w:r w:rsidRPr="00873C2D">
        <w:rPr>
          <w:color w:val="000000"/>
          <w:sz w:val="28"/>
          <w:szCs w:val="28"/>
        </w:rPr>
        <w:t>й</w:t>
      </w:r>
      <w:r w:rsidRPr="00873C2D">
        <w:rPr>
          <w:color w:val="000000"/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ботников. Заявителем могут быть представлены документы (при наличии), по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тверждающие доводы заявителя, либо их копии.</w:t>
      </w:r>
    </w:p>
    <w:p w:rsidR="00420D73" w:rsidRPr="00873C2D" w:rsidRDefault="00420D73" w:rsidP="005156E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если жалоба подается через представителя заявителя, представл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а) оформленная в соответствии с законом Российской Федерации довере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ность (для физических лиц);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б) оформленная в соответствии с законом Российской Федерации довере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в) копия решения о назначении или об избрании либо приказа о назнач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нии физического лица на должность, в соответствии с которым такое физич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420D73" w:rsidRPr="00873C2D" w:rsidRDefault="00420D73" w:rsidP="002171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подачи заявителем жалобы через МФЦ, МФЦ обеспечивает пер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дачу жалобы в Администрацию в порядке и сроки, которые установлены 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5.5. Сроки рассмотрения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Жалоба, поступившая в Администрацию, МФЦ, учредителю МФЦ, в О</w:t>
      </w:r>
      <w:r w:rsidRPr="00873C2D">
        <w:rPr>
          <w:color w:val="000000"/>
          <w:sz w:val="28"/>
          <w:szCs w:val="28"/>
        </w:rPr>
        <w:t>р</w:t>
      </w:r>
      <w:r w:rsidRPr="00873C2D">
        <w:rPr>
          <w:color w:val="000000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заций в приеме документов у заявителя либо в исправлении допущенных оп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чаток и ошибок или в случае обжалования нарушения установленного срока т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 xml:space="preserve">ких исправлений - в течение пяти рабочих дней со дня ее регистрации. 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5.6. Результат рассмотрения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1) жалоба удовлетворяется, в том числе в форме отмены принятого реш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73C2D">
        <w:rPr>
          <w:color w:val="000000"/>
          <w:sz w:val="28"/>
          <w:szCs w:val="28"/>
        </w:rPr>
        <w:t>ж</w:t>
      </w:r>
      <w:r w:rsidRPr="00873C2D">
        <w:rPr>
          <w:color w:val="000000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2) в удовлетворении жалобы отказывается.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73C2D">
        <w:rPr>
          <w:color w:val="000000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873C2D">
        <w:rPr>
          <w:color w:val="000000"/>
          <w:sz w:val="28"/>
          <w:szCs w:val="28"/>
          <w:shd w:val="clear" w:color="auto" w:fill="FFFFFF"/>
        </w:rPr>
        <w:t>т</w:t>
      </w:r>
      <w:r w:rsidRPr="00873C2D">
        <w:rPr>
          <w:color w:val="000000"/>
          <w:sz w:val="28"/>
          <w:szCs w:val="28"/>
          <w:shd w:val="clear" w:color="auto" w:fill="FFFFFF"/>
        </w:rPr>
        <w:t xml:space="preserve">вом системы досудебного </w:t>
      </w:r>
      <w:r w:rsidRPr="00873C2D">
        <w:rPr>
          <w:rStyle w:val="highlightsearch"/>
          <w:color w:val="000000"/>
          <w:sz w:val="28"/>
          <w:szCs w:val="28"/>
        </w:rPr>
        <w:t>обжалования</w:t>
      </w:r>
      <w:r w:rsidRPr="00873C2D">
        <w:rPr>
          <w:color w:val="000000"/>
          <w:sz w:val="28"/>
          <w:szCs w:val="28"/>
        </w:rPr>
        <w:t>.</w:t>
      </w:r>
      <w:r w:rsidRPr="00873C2D">
        <w:rPr>
          <w:color w:val="000000"/>
          <w:sz w:val="28"/>
          <w:szCs w:val="28"/>
          <w:shd w:val="clear" w:color="auto" w:fill="FFFFFF"/>
        </w:rPr>
        <w:t xml:space="preserve">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873C2D">
        <w:rPr>
          <w:color w:val="000000"/>
          <w:sz w:val="28"/>
          <w:szCs w:val="28"/>
          <w:shd w:val="clear" w:color="auto" w:fill="FFFFFF"/>
        </w:rPr>
        <w:t>и</w:t>
      </w:r>
      <w:r w:rsidRPr="00873C2D">
        <w:rPr>
          <w:color w:val="000000"/>
          <w:sz w:val="28"/>
          <w:szCs w:val="28"/>
          <w:shd w:val="clear" w:color="auto" w:fill="FFFFFF"/>
        </w:rPr>
        <w:t>ем в зависимости от выбора заявителя при подаче жалобы.</w:t>
      </w:r>
    </w:p>
    <w:p w:rsidR="00420D73" w:rsidRPr="00873C2D" w:rsidRDefault="00420D73" w:rsidP="001B5BC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признания жалобы подлежащей удовлетворению в ответе заяв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873C2D">
        <w:rPr>
          <w:color w:val="000000"/>
          <w:sz w:val="28"/>
          <w:szCs w:val="28"/>
        </w:rPr>
        <w:t>у</w:t>
      </w:r>
      <w:r w:rsidRPr="00873C2D">
        <w:rPr>
          <w:color w:val="000000"/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D73" w:rsidRPr="00873C2D" w:rsidRDefault="00420D73" w:rsidP="001B5BC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 случае признания жалобы не подлежащей удовлетворению в ответе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вителю даются аргументированные разъяснения о причинах принятого реш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ния, а также информация о порядке обжалования принятого решения.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5.7. Администрация отказывает в удовлетворении жалобы в следующих случаях: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б) подача жалобы лицом, полномочия которого не подтверждены в поря</w:t>
      </w:r>
      <w:r w:rsidRPr="00873C2D">
        <w:rPr>
          <w:color w:val="000000"/>
          <w:sz w:val="28"/>
          <w:szCs w:val="28"/>
        </w:rPr>
        <w:t>д</w:t>
      </w:r>
      <w:r w:rsidRPr="00873C2D">
        <w:rPr>
          <w:color w:val="000000"/>
          <w:sz w:val="28"/>
          <w:szCs w:val="28"/>
        </w:rPr>
        <w:t>ке, установленном законодательством Российской Федерации, в том числе в 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ответствии с пунктом 5.4.4 настоящего регламента;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в) наличие решения по жалобе, принятого ранее в отношении того же за</w:t>
      </w:r>
      <w:r w:rsidRPr="00873C2D">
        <w:rPr>
          <w:color w:val="000000"/>
          <w:sz w:val="28"/>
          <w:szCs w:val="28"/>
        </w:rPr>
        <w:t>я</w:t>
      </w:r>
      <w:r w:rsidRPr="00873C2D">
        <w:rPr>
          <w:color w:val="000000"/>
          <w:sz w:val="28"/>
          <w:szCs w:val="28"/>
        </w:rPr>
        <w:t>вителя и по тому же предмету жалобы.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5.7.1. Администрация вправе оставить жалобу без ответа в следующих случаях: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занные в жалобе.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5.8. Порядок информирования заявителя о результатах рассмотрения ж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873C2D">
        <w:rPr>
          <w:color w:val="000000"/>
          <w:sz w:val="28"/>
          <w:szCs w:val="28"/>
        </w:rPr>
        <w:t>н</w:t>
      </w:r>
      <w:r w:rsidRPr="00873C2D">
        <w:rPr>
          <w:color w:val="000000"/>
          <w:sz w:val="28"/>
          <w:szCs w:val="28"/>
        </w:rPr>
        <w:t>ной форме и по желанию заявителя в электронной форме направляется мотив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рованный ответ о результатах рассмотрения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5.9. Порядок обжалования решения по жалобе.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Заявители вправе обжаловать решение по жалобе в судебном порядке в с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ответствии с подведомственностью дел, установленной процессуальным зак</w:t>
      </w:r>
      <w:r w:rsidRPr="00873C2D">
        <w:rPr>
          <w:color w:val="000000"/>
          <w:sz w:val="28"/>
          <w:szCs w:val="28"/>
        </w:rPr>
        <w:t>о</w:t>
      </w:r>
      <w:r w:rsidRPr="00873C2D">
        <w:rPr>
          <w:color w:val="000000"/>
          <w:sz w:val="28"/>
          <w:szCs w:val="28"/>
        </w:rPr>
        <w:t>нодательством Российской Федерации.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5.10. Право заявителя на получение информации и документов, необход</w:t>
      </w:r>
      <w:r w:rsidRPr="00873C2D">
        <w:rPr>
          <w:color w:val="000000"/>
          <w:sz w:val="28"/>
          <w:szCs w:val="28"/>
        </w:rPr>
        <w:t>и</w:t>
      </w:r>
      <w:r w:rsidRPr="00873C2D">
        <w:rPr>
          <w:color w:val="000000"/>
          <w:sz w:val="28"/>
          <w:szCs w:val="28"/>
        </w:rPr>
        <w:t>мых для обоснования и рассмотрения жалобы.</w:t>
      </w:r>
    </w:p>
    <w:p w:rsidR="00420D73" w:rsidRPr="00873C2D" w:rsidRDefault="00420D73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420D73" w:rsidRPr="00873C2D" w:rsidRDefault="00420D73" w:rsidP="005156E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5.11. Способы информирования заявителей о порядке подачи и рассмотр</w:t>
      </w:r>
      <w:r w:rsidRPr="00873C2D">
        <w:rPr>
          <w:color w:val="000000"/>
          <w:sz w:val="28"/>
          <w:szCs w:val="28"/>
        </w:rPr>
        <w:t>е</w:t>
      </w:r>
      <w:r w:rsidRPr="00873C2D">
        <w:rPr>
          <w:color w:val="000000"/>
          <w:sz w:val="28"/>
          <w:szCs w:val="28"/>
        </w:rPr>
        <w:t>ния жалобы.</w:t>
      </w:r>
    </w:p>
    <w:p w:rsidR="00420D73" w:rsidRPr="00873C2D" w:rsidRDefault="00420D73" w:rsidP="005156EF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873C2D">
        <w:rPr>
          <w:color w:val="000000"/>
          <w:sz w:val="28"/>
          <w:szCs w:val="28"/>
          <w:lang w:eastAsia="ar-SA"/>
        </w:rPr>
        <w:t>у</w:t>
      </w:r>
      <w:r w:rsidRPr="00873C2D">
        <w:rPr>
          <w:color w:val="000000"/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</w:p>
    <w:p w:rsidR="00420D73" w:rsidRPr="00873C2D" w:rsidRDefault="00420D73" w:rsidP="00F6374F">
      <w:pPr>
        <w:keepNext/>
        <w:widowControl w:val="0"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</w:rPr>
        <w:t>5.12. В случае установления в ходе или по результатам рассмотрения ж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73C2D">
        <w:rPr>
          <w:color w:val="000000"/>
          <w:sz w:val="28"/>
          <w:szCs w:val="28"/>
        </w:rPr>
        <w:t>а</w:t>
      </w:r>
      <w:r w:rsidRPr="00873C2D">
        <w:rPr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420D73" w:rsidRPr="00873C2D" w:rsidRDefault="00420D73" w:rsidP="00F6374F">
      <w:pPr>
        <w:keepNext/>
        <w:widowControl w:val="0"/>
        <w:tabs>
          <w:tab w:val="num" w:pos="1080"/>
        </w:tabs>
        <w:jc w:val="both"/>
        <w:rPr>
          <w:color w:val="000000"/>
          <w:sz w:val="28"/>
          <w:szCs w:val="28"/>
          <w:lang w:eastAsia="ar-SA"/>
        </w:rPr>
      </w:pPr>
    </w:p>
    <w:p w:rsidR="00420D73" w:rsidRPr="00873C2D" w:rsidRDefault="00420D73" w:rsidP="00F6374F">
      <w:pPr>
        <w:keepNext/>
        <w:widowControl w:val="0"/>
        <w:tabs>
          <w:tab w:val="num" w:pos="1080"/>
        </w:tabs>
        <w:jc w:val="both"/>
        <w:rPr>
          <w:color w:val="000000"/>
          <w:sz w:val="28"/>
          <w:szCs w:val="28"/>
          <w:lang w:eastAsia="ar-SA"/>
        </w:rPr>
      </w:pPr>
    </w:p>
    <w:p w:rsidR="00420D73" w:rsidRDefault="00420D73" w:rsidP="009D35D0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Глава </w:t>
      </w:r>
    </w:p>
    <w:p w:rsidR="00420D73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поселения </w:t>
      </w:r>
    </w:p>
    <w:p w:rsidR="00420D73" w:rsidRPr="00873C2D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420D73" w:rsidRPr="00873C2D" w:rsidSect="00F6374F">
          <w:headerReference w:type="defaul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73C2D">
        <w:rPr>
          <w:color w:val="000000"/>
          <w:sz w:val="28"/>
          <w:szCs w:val="28"/>
        </w:rPr>
        <w:t xml:space="preserve">Славянского района </w:t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 xml:space="preserve">                    Е.В. Теленьга</w:t>
      </w:r>
      <w:r w:rsidRPr="00873C2D">
        <w:rPr>
          <w:color w:val="000000"/>
          <w:sz w:val="28"/>
          <w:szCs w:val="28"/>
        </w:rPr>
        <w:t xml:space="preserve"> </w:t>
      </w:r>
    </w:p>
    <w:p w:rsidR="00420D73" w:rsidRPr="00873C2D" w:rsidRDefault="00420D73" w:rsidP="00EE224B">
      <w:pPr>
        <w:widowControl w:val="0"/>
        <w:suppressAutoHyphens/>
        <w:ind w:left="3969"/>
        <w:jc w:val="center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>ПРИЛОЖЕНИЕ № 1</w:t>
      </w:r>
    </w:p>
    <w:p w:rsidR="00420D73" w:rsidRPr="00873C2D" w:rsidRDefault="00420D73" w:rsidP="00EE224B">
      <w:pPr>
        <w:suppressAutoHyphens/>
        <w:ind w:left="3969" w:firstLine="27"/>
        <w:jc w:val="center"/>
        <w:rPr>
          <w:color w:val="000000"/>
          <w:sz w:val="28"/>
          <w:szCs w:val="28"/>
        </w:rPr>
      </w:pPr>
      <w:r w:rsidRPr="00873C2D">
        <w:rPr>
          <w:bCs/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73C2D">
        <w:rPr>
          <w:color w:val="000000"/>
          <w:sz w:val="28"/>
          <w:szCs w:val="28"/>
        </w:rPr>
        <w:t>«</w:t>
      </w:r>
      <w:r w:rsidRPr="00A439AD">
        <w:rPr>
          <w:bCs/>
          <w:color w:val="000000"/>
          <w:kern w:val="2"/>
          <w:sz w:val="28"/>
          <w:szCs w:val="28"/>
        </w:rPr>
        <w:t>Прием уведомлений о планируемом сносе объекта капитального строительства</w:t>
      </w:r>
      <w:r w:rsidRPr="00873C2D">
        <w:rPr>
          <w:color w:val="000000"/>
          <w:sz w:val="28"/>
          <w:szCs w:val="28"/>
        </w:rPr>
        <w:t>»</w:t>
      </w:r>
    </w:p>
    <w:p w:rsidR="00420D73" w:rsidRPr="00873C2D" w:rsidRDefault="00420D73" w:rsidP="000562D7">
      <w:pPr>
        <w:suppressAutoHyphens/>
        <w:ind w:left="3969"/>
        <w:jc w:val="center"/>
        <w:rPr>
          <w:color w:val="000000"/>
          <w:sz w:val="28"/>
          <w:szCs w:val="28"/>
        </w:rPr>
      </w:pPr>
    </w:p>
    <w:p w:rsidR="00420D73" w:rsidRPr="00D23188" w:rsidRDefault="00420D73" w:rsidP="00306486">
      <w:pPr>
        <w:rPr>
          <w:color w:val="000000"/>
          <w:sz w:val="28"/>
          <w:szCs w:val="28"/>
          <w:lang w:eastAsia="ar-SA"/>
        </w:rPr>
      </w:pPr>
      <w:r w:rsidRPr="00D23188">
        <w:rPr>
          <w:i/>
          <w:color w:val="000000"/>
          <w:sz w:val="28"/>
          <w:szCs w:val="28"/>
          <w:lang w:eastAsia="ar-SA"/>
        </w:rPr>
        <w:t xml:space="preserve">Шаблон </w:t>
      </w:r>
      <w:r w:rsidRPr="00D23188">
        <w:rPr>
          <w:i/>
          <w:color w:val="000000"/>
          <w:sz w:val="28"/>
          <w:szCs w:val="28"/>
        </w:rPr>
        <w:t xml:space="preserve">уведомления о </w:t>
      </w:r>
      <w:r>
        <w:rPr>
          <w:i/>
          <w:color w:val="000000"/>
          <w:sz w:val="28"/>
          <w:szCs w:val="28"/>
        </w:rPr>
        <w:t>планируемом сносе</w:t>
      </w:r>
    </w:p>
    <w:p w:rsidR="00420D73" w:rsidRDefault="00420D73" w:rsidP="00306486">
      <w:pPr>
        <w:jc w:val="center"/>
        <w:rPr>
          <w:b/>
          <w:sz w:val="28"/>
          <w:szCs w:val="28"/>
        </w:rPr>
      </w:pPr>
    </w:p>
    <w:p w:rsidR="00420D73" w:rsidRPr="00480ACC" w:rsidRDefault="00420D73" w:rsidP="00306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20D73" w:rsidRPr="00CC262D" w:rsidRDefault="00420D73" w:rsidP="00306486"/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20D73" w:rsidRPr="00763FFE" w:rsidTr="00011902">
        <w:trPr>
          <w:trHeight w:val="240"/>
          <w:jc w:val="right"/>
        </w:trPr>
        <w:tc>
          <w:tcPr>
            <w:tcW w:w="140" w:type="dxa"/>
            <w:vAlign w:val="bottom"/>
          </w:tcPr>
          <w:p w:rsidR="00420D73" w:rsidRPr="00011902" w:rsidRDefault="00420D73" w:rsidP="00011902">
            <w:pPr>
              <w:jc w:val="right"/>
            </w:pPr>
            <w:r w:rsidRPr="0001190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  <w:tc>
          <w:tcPr>
            <w:tcW w:w="224" w:type="dxa"/>
            <w:vAlign w:val="bottom"/>
          </w:tcPr>
          <w:p w:rsidR="00420D73" w:rsidRPr="00011902" w:rsidRDefault="00420D73" w:rsidP="00306486">
            <w:r w:rsidRPr="0001190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  <w:tc>
          <w:tcPr>
            <w:tcW w:w="378" w:type="dxa"/>
            <w:vAlign w:val="bottom"/>
          </w:tcPr>
          <w:p w:rsidR="00420D73" w:rsidRPr="00011902" w:rsidRDefault="00420D73" w:rsidP="00011902">
            <w:pPr>
              <w:jc w:val="right"/>
            </w:pPr>
            <w:r w:rsidRPr="0001190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306486"/>
        </w:tc>
        <w:tc>
          <w:tcPr>
            <w:tcW w:w="294" w:type="dxa"/>
            <w:vAlign w:val="bottom"/>
          </w:tcPr>
          <w:p w:rsidR="00420D73" w:rsidRPr="00011902" w:rsidRDefault="00420D73" w:rsidP="00306486">
            <w:r w:rsidRPr="00011902">
              <w:t xml:space="preserve"> г.</w:t>
            </w:r>
          </w:p>
        </w:tc>
      </w:tr>
    </w:tbl>
    <w:p w:rsidR="00420D73" w:rsidRPr="00F00CA4" w:rsidRDefault="00420D73" w:rsidP="00306486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638"/>
      </w:tblGrid>
      <w:tr w:rsidR="00420D73" w:rsidRPr="00763FFE" w:rsidTr="0001190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iCs/>
                <w:sz w:val="14"/>
                <w:szCs w:val="14"/>
              </w:rPr>
            </w:pPr>
            <w:r w:rsidRPr="00011902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20D73" w:rsidRPr="00011902" w:rsidRDefault="00420D73" w:rsidP="00011902">
            <w:pPr>
              <w:jc w:val="center"/>
              <w:rPr>
                <w:iCs/>
                <w:sz w:val="14"/>
                <w:szCs w:val="14"/>
              </w:rPr>
            </w:pPr>
            <w:r w:rsidRPr="00011902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20D73" w:rsidRDefault="00420D73" w:rsidP="00306486"/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0"/>
        <w:gridCol w:w="4388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Место жительства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</w:t>
            </w:r>
            <w:r w:rsidRPr="00BA758B">
              <w:t>а</w:t>
            </w:r>
            <w:r w:rsidRPr="00BA758B">
              <w:t>казчиком является юридическое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Наименование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Место нахождения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Государственный регистрационный н</w:t>
            </w:r>
            <w:r>
              <w:t>о</w:t>
            </w:r>
            <w:r>
              <w:t>мер записи о государственной регистр</w:t>
            </w:r>
            <w:r>
              <w:t>а</w:t>
            </w:r>
            <w:r>
              <w:t>ции юридического лица в едином гос</w:t>
            </w:r>
            <w:r>
              <w:t>у</w:t>
            </w:r>
            <w: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pStyle w:val="s16"/>
            </w:pPr>
            <w:r>
              <w:t>Идентификационный номер налогопл</w:t>
            </w:r>
            <w:r>
              <w:t>а</w:t>
            </w:r>
            <w:r>
              <w:t>тельщика, за исключением случая, если заявителем является иностранное юрид</w:t>
            </w:r>
            <w:r>
              <w:t>и</w:t>
            </w:r>
            <w:r>
              <w:t>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0"/>
        <w:gridCol w:w="4388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праве застройщика на з</w:t>
            </w:r>
            <w:r w:rsidRPr="00BA758B">
              <w:t>е</w:t>
            </w:r>
            <w:r w:rsidRPr="00BA758B">
              <w:t>мельный участок (правоустанавлива</w:t>
            </w:r>
            <w:r w:rsidRPr="00BA758B">
              <w:t>ю</w:t>
            </w:r>
            <w:r w:rsidRPr="00BA758B">
              <w:t>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0"/>
        <w:gridCol w:w="4388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3.1.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Кадастровый номер объекта капитальн</w:t>
            </w:r>
            <w:r w:rsidRPr="00BA758B">
              <w:t>о</w:t>
            </w:r>
            <w:r w:rsidRPr="00BA758B">
              <w:t>го строительства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решении суда или органа м</w:t>
            </w:r>
            <w:r w:rsidRPr="00BA758B">
              <w:t>е</w:t>
            </w:r>
            <w:r w:rsidRPr="00BA758B">
              <w:t>стного самоуправления о сносе объекта капитального строительства либо о н</w:t>
            </w:r>
            <w:r w:rsidRPr="00BA758B">
              <w:t>а</w:t>
            </w:r>
            <w:r w:rsidRPr="00BA758B">
              <w:t>личии обязательства по сносу самовол</w:t>
            </w:r>
            <w:r w:rsidRPr="00BA758B">
              <w:t>ь</w:t>
            </w:r>
            <w:r w:rsidRPr="00BA758B">
              <w:t>ной постройки в соответствии с земел</w:t>
            </w:r>
            <w:r w:rsidRPr="00BA758B">
              <w:t>ь</w:t>
            </w:r>
            <w:r w:rsidRPr="00BA758B">
              <w:t>ным законодательством Российской Ф</w:t>
            </w:r>
            <w:r w:rsidRPr="00BA758B">
              <w:t>е</w:t>
            </w:r>
            <w:r w:rsidRPr="00BA758B">
              <w:t>дерации (при наличии таких решения либо обязательства)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236"/>
        <w:gridCol w:w="3402"/>
      </w:tblGrid>
      <w:tr w:rsidR="00420D73" w:rsidRPr="00763FFE" w:rsidTr="00011902">
        <w:trPr>
          <w:trHeight w:val="240"/>
        </w:trPr>
        <w:tc>
          <w:tcPr>
            <w:tcW w:w="3235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Почтовый адрес и (или) адрес электронной почты для связи: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</w:tbl>
    <w:p w:rsidR="00420D73" w:rsidRPr="00296693" w:rsidRDefault="00420D73" w:rsidP="00306486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61"/>
        <w:gridCol w:w="6377"/>
      </w:tblGrid>
      <w:tr w:rsidR="00420D73" w:rsidRPr="00763FFE" w:rsidTr="00011902">
        <w:trPr>
          <w:trHeight w:val="240"/>
        </w:trPr>
        <w:tc>
          <w:tcPr>
            <w:tcW w:w="1692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Настоящим уведомлением я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296693" w:rsidTr="00011902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20D73" w:rsidRDefault="00420D73" w:rsidP="00306486">
      <w:pPr>
        <w:jc w:val="both"/>
      </w:pPr>
      <w:r>
        <w:t>даю согласие на обработку персональных данных (в случае если застройщиком является ф</w:t>
      </w:r>
      <w:r>
        <w:t>и</w:t>
      </w:r>
      <w:r>
        <w:t>зическое лицо).</w:t>
      </w:r>
    </w:p>
    <w:p w:rsidR="00420D73" w:rsidRDefault="00420D73" w:rsidP="00306486"/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966"/>
        <w:gridCol w:w="199"/>
        <w:gridCol w:w="1309"/>
        <w:gridCol w:w="199"/>
        <w:gridCol w:w="3965"/>
      </w:tblGrid>
      <w:tr w:rsidR="00420D73" w:rsidRPr="00763FFE" w:rsidTr="00306486">
        <w:trPr>
          <w:trHeight w:val="240"/>
        </w:trPr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103" w:type="pct"/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103" w:type="pct"/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420D73" w:rsidRPr="00763FFE" w:rsidRDefault="00420D73" w:rsidP="00306486">
            <w:pPr>
              <w:jc w:val="center"/>
            </w:pPr>
          </w:p>
        </w:tc>
      </w:tr>
      <w:tr w:rsidR="00420D73" w:rsidRPr="001D7412" w:rsidTr="00306486">
        <w:tc>
          <w:tcPr>
            <w:tcW w:w="2058" w:type="pct"/>
            <w:tcBorders>
              <w:top w:val="single" w:sz="4" w:space="0" w:color="auto"/>
            </w:tcBorders>
            <w:vAlign w:val="bottom"/>
          </w:tcPr>
          <w:p w:rsidR="00420D73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103" w:type="pct"/>
            <w:vAlign w:val="bottom"/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pct"/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420D73" w:rsidRDefault="00420D73" w:rsidP="00306486">
      <w:pPr>
        <w:ind w:right="6005"/>
        <w:jc w:val="center"/>
      </w:pPr>
      <w:r>
        <w:t>М. П.</w:t>
      </w:r>
    </w:p>
    <w:p w:rsidR="00420D73" w:rsidRPr="00296693" w:rsidRDefault="00420D73" w:rsidP="00306486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8"/>
        <w:gridCol w:w="4960"/>
      </w:tblGrid>
      <w:tr w:rsidR="00420D73" w:rsidRPr="00763FFE" w:rsidTr="00011902">
        <w:trPr>
          <w:trHeight w:val="240"/>
        </w:trPr>
        <w:tc>
          <w:tcPr>
            <w:tcW w:w="2427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К настоящему уведомлению прилагаются: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296693" w:rsidTr="00011902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20D73" w:rsidRPr="00296693" w:rsidRDefault="00420D73" w:rsidP="00306486">
      <w:pPr>
        <w:rPr>
          <w:sz w:val="2"/>
          <w:szCs w:val="2"/>
        </w:rPr>
      </w:pPr>
    </w:p>
    <w:p w:rsidR="00420D73" w:rsidRDefault="00420D73" w:rsidP="00306486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420D73" w:rsidRDefault="00420D73" w:rsidP="00B209CE">
      <w:pPr>
        <w:jc w:val="both"/>
        <w:rPr>
          <w:color w:val="000000"/>
          <w:sz w:val="28"/>
          <w:szCs w:val="28"/>
        </w:rPr>
      </w:pPr>
    </w:p>
    <w:p w:rsidR="00420D73" w:rsidRDefault="00420D73" w:rsidP="00B209CE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Глава </w:t>
      </w:r>
    </w:p>
    <w:p w:rsidR="00420D73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поселения </w:t>
      </w:r>
    </w:p>
    <w:p w:rsidR="00420D73" w:rsidRPr="00873C2D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420D73" w:rsidRPr="00873C2D" w:rsidSect="00A179C2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873C2D">
        <w:rPr>
          <w:color w:val="000000"/>
          <w:sz w:val="28"/>
          <w:szCs w:val="28"/>
        </w:rPr>
        <w:t xml:space="preserve">Славянского района </w:t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</w:t>
      </w:r>
      <w:r w:rsidRPr="00873C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Е.В. Теленьга</w:t>
      </w:r>
    </w:p>
    <w:p w:rsidR="00420D73" w:rsidRPr="00873C2D" w:rsidRDefault="00420D73" w:rsidP="00B209CE">
      <w:pPr>
        <w:suppressAutoHyphens/>
        <w:autoSpaceDE w:val="0"/>
        <w:snapToGrid w:val="0"/>
        <w:ind w:left="4395" w:firstLine="6"/>
        <w:jc w:val="center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ПРИЛОЖЕНИЕ № 2</w:t>
      </w:r>
    </w:p>
    <w:p w:rsidR="00420D73" w:rsidRPr="00873C2D" w:rsidRDefault="00420D73" w:rsidP="00B209CE">
      <w:pPr>
        <w:suppressAutoHyphens/>
        <w:autoSpaceDE w:val="0"/>
        <w:snapToGrid w:val="0"/>
        <w:ind w:left="4395" w:firstLine="6"/>
        <w:jc w:val="center"/>
        <w:rPr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к административному регламенту</w:t>
      </w:r>
    </w:p>
    <w:p w:rsidR="00420D73" w:rsidRPr="00873C2D" w:rsidRDefault="00420D73" w:rsidP="00B209CE">
      <w:pPr>
        <w:suppressAutoHyphens/>
        <w:autoSpaceDE w:val="0"/>
        <w:snapToGrid w:val="0"/>
        <w:ind w:left="4395" w:firstLine="6"/>
        <w:jc w:val="center"/>
        <w:rPr>
          <w:bCs/>
          <w:color w:val="000000"/>
          <w:sz w:val="28"/>
          <w:szCs w:val="28"/>
          <w:lang w:eastAsia="ar-SA"/>
        </w:rPr>
      </w:pPr>
      <w:r w:rsidRPr="00873C2D">
        <w:rPr>
          <w:color w:val="000000"/>
          <w:sz w:val="28"/>
          <w:szCs w:val="28"/>
          <w:lang w:eastAsia="ar-SA"/>
        </w:rPr>
        <w:t>предоставления муниципальной услуги «</w:t>
      </w:r>
      <w:r w:rsidRPr="00A439AD">
        <w:rPr>
          <w:bCs/>
          <w:color w:val="000000"/>
          <w:kern w:val="2"/>
          <w:sz w:val="28"/>
          <w:szCs w:val="28"/>
        </w:rPr>
        <w:t>Прием уведомлений о планируемом сносе объекта капитального строительства</w:t>
      </w:r>
      <w:r w:rsidRPr="00873C2D">
        <w:rPr>
          <w:bCs/>
          <w:color w:val="000000"/>
          <w:sz w:val="28"/>
          <w:szCs w:val="28"/>
          <w:lang w:eastAsia="ar-SA"/>
        </w:rPr>
        <w:t>»</w:t>
      </w:r>
    </w:p>
    <w:p w:rsidR="00420D73" w:rsidRPr="00873C2D" w:rsidRDefault="00420D73" w:rsidP="00591353">
      <w:pPr>
        <w:pStyle w:val="NormalWeb"/>
        <w:spacing w:before="0" w:after="0" w:line="200" w:lineRule="atLeast"/>
        <w:ind w:left="4320" w:hanging="284"/>
        <w:jc w:val="center"/>
        <w:rPr>
          <w:bCs/>
          <w:color w:val="000000"/>
          <w:sz w:val="28"/>
          <w:szCs w:val="28"/>
        </w:rPr>
      </w:pPr>
    </w:p>
    <w:p w:rsidR="00420D73" w:rsidRPr="00D23188" w:rsidRDefault="00420D73" w:rsidP="00306486">
      <w:pPr>
        <w:rPr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>Пример</w:t>
      </w:r>
      <w:r w:rsidRPr="00D23188">
        <w:rPr>
          <w:i/>
          <w:color w:val="000000"/>
          <w:sz w:val="28"/>
          <w:szCs w:val="28"/>
          <w:lang w:eastAsia="ar-SA"/>
        </w:rPr>
        <w:t xml:space="preserve"> </w:t>
      </w:r>
      <w:r w:rsidRPr="00D23188">
        <w:rPr>
          <w:i/>
          <w:color w:val="000000"/>
          <w:sz w:val="28"/>
          <w:szCs w:val="28"/>
        </w:rPr>
        <w:t xml:space="preserve">уведомления о </w:t>
      </w:r>
      <w:r>
        <w:rPr>
          <w:i/>
          <w:color w:val="000000"/>
          <w:sz w:val="28"/>
          <w:szCs w:val="28"/>
        </w:rPr>
        <w:t>планируемом сносе</w:t>
      </w:r>
    </w:p>
    <w:p w:rsidR="00420D73" w:rsidRDefault="00420D73" w:rsidP="00306486">
      <w:pPr>
        <w:jc w:val="center"/>
        <w:rPr>
          <w:b/>
          <w:sz w:val="28"/>
          <w:szCs w:val="28"/>
        </w:rPr>
      </w:pPr>
    </w:p>
    <w:p w:rsidR="00420D73" w:rsidRPr="00480ACC" w:rsidRDefault="00420D73" w:rsidP="00306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20D73" w:rsidRPr="00CC262D" w:rsidRDefault="00420D73" w:rsidP="00306486"/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20D73" w:rsidRPr="00763FFE" w:rsidTr="00011902">
        <w:trPr>
          <w:trHeight w:val="240"/>
          <w:jc w:val="right"/>
        </w:trPr>
        <w:tc>
          <w:tcPr>
            <w:tcW w:w="140" w:type="dxa"/>
            <w:vAlign w:val="bottom"/>
          </w:tcPr>
          <w:p w:rsidR="00420D73" w:rsidRPr="00011902" w:rsidRDefault="00420D73" w:rsidP="00011902">
            <w:pPr>
              <w:jc w:val="right"/>
            </w:pPr>
            <w:r w:rsidRPr="0001190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  <w:r w:rsidRPr="00011902">
              <w:t>24</w:t>
            </w:r>
          </w:p>
        </w:tc>
        <w:tc>
          <w:tcPr>
            <w:tcW w:w="224" w:type="dxa"/>
            <w:vAlign w:val="bottom"/>
          </w:tcPr>
          <w:p w:rsidR="00420D73" w:rsidRPr="00011902" w:rsidRDefault="00420D73" w:rsidP="00306486">
            <w:r w:rsidRPr="0001190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  <w:r w:rsidRPr="00011902">
              <w:t>декабря</w:t>
            </w:r>
          </w:p>
        </w:tc>
        <w:tc>
          <w:tcPr>
            <w:tcW w:w="378" w:type="dxa"/>
            <w:vAlign w:val="bottom"/>
          </w:tcPr>
          <w:p w:rsidR="00420D73" w:rsidRPr="00011902" w:rsidRDefault="00420D73" w:rsidP="00011902">
            <w:pPr>
              <w:jc w:val="right"/>
            </w:pPr>
            <w:r w:rsidRPr="0001190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306486">
            <w:r w:rsidRPr="00011902">
              <w:t>19</w:t>
            </w:r>
          </w:p>
        </w:tc>
        <w:tc>
          <w:tcPr>
            <w:tcW w:w="294" w:type="dxa"/>
            <w:vAlign w:val="bottom"/>
          </w:tcPr>
          <w:p w:rsidR="00420D73" w:rsidRPr="00011902" w:rsidRDefault="00420D73" w:rsidP="00306486">
            <w:r w:rsidRPr="00011902">
              <w:t xml:space="preserve"> г.</w:t>
            </w:r>
          </w:p>
        </w:tc>
      </w:tr>
    </w:tbl>
    <w:p w:rsidR="00420D73" w:rsidRPr="00F00CA4" w:rsidRDefault="00420D73" w:rsidP="00306486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637"/>
      </w:tblGrid>
      <w:tr w:rsidR="00420D73" w:rsidRPr="00763FFE" w:rsidTr="00011902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  <w:r w:rsidRPr="00011902">
              <w:t>администрация Ачуевского сельского поселения Славянского района</w:t>
            </w:r>
          </w:p>
        </w:tc>
      </w:tr>
      <w:tr w:rsidR="00420D73" w:rsidRPr="00763FFE" w:rsidTr="00011902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iCs/>
                <w:sz w:val="14"/>
                <w:szCs w:val="14"/>
              </w:rPr>
            </w:pPr>
            <w:r w:rsidRPr="00011902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420D73" w:rsidRPr="00011902" w:rsidRDefault="00420D73" w:rsidP="00011902">
            <w:pPr>
              <w:jc w:val="center"/>
              <w:rPr>
                <w:iCs/>
                <w:sz w:val="14"/>
                <w:szCs w:val="14"/>
              </w:rPr>
            </w:pPr>
            <w:r w:rsidRPr="00011902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420D73" w:rsidRDefault="00420D73" w:rsidP="00306486"/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0"/>
        <w:gridCol w:w="4387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Иванов Иван Иванович</w:t>
            </w: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Место жительства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3" w:rsidRPr="00D23188" w:rsidRDefault="00420D73" w:rsidP="00D16F3C">
            <w:pPr>
              <w:rPr>
                <w:color w:val="000000"/>
              </w:rPr>
            </w:pPr>
            <w:r>
              <w:rPr>
                <w:color w:val="000000"/>
              </w:rPr>
              <w:t> с. Ачуево</w:t>
            </w:r>
            <w:r w:rsidRPr="00D23188">
              <w:rPr>
                <w:color w:val="000000"/>
              </w:rPr>
              <w:t>, ул. Степная, 7</w:t>
            </w: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3" w:rsidRPr="00D23188" w:rsidRDefault="00420D73" w:rsidP="00306486">
            <w:pPr>
              <w:rPr>
                <w:color w:val="000000"/>
              </w:rPr>
            </w:pPr>
            <w:r w:rsidRPr="00D23188">
              <w:rPr>
                <w:color w:val="000000"/>
              </w:rPr>
              <w:t>паспорт, 0306 № 123456, выдан УФМС по Краснодарскому краю в Славянском ра</w:t>
            </w:r>
            <w:r w:rsidRPr="00D23188">
              <w:rPr>
                <w:color w:val="000000"/>
              </w:rPr>
              <w:t>й</w:t>
            </w:r>
            <w:r w:rsidRPr="00D23188">
              <w:rPr>
                <w:color w:val="000000"/>
              </w:rPr>
              <w:t>оне, 25.04.2010 г.</w:t>
            </w: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</w:t>
            </w:r>
            <w:r w:rsidRPr="00BA758B">
              <w:t>а</w:t>
            </w:r>
            <w:r w:rsidRPr="00BA758B">
              <w:t>казчиком является юридическое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Наименование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Место нахождения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Государственный регистрационный н</w:t>
            </w:r>
            <w:r>
              <w:t>о</w:t>
            </w:r>
            <w:r>
              <w:t>мер записи о государственной регистр</w:t>
            </w:r>
            <w:r>
              <w:t>а</w:t>
            </w:r>
            <w:r>
              <w:t>ции юридического лица в едином гос</w:t>
            </w:r>
            <w:r>
              <w:t>у</w:t>
            </w:r>
            <w: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RPr="00377413" w:rsidTr="00306486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1.2.4.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pStyle w:val="s16"/>
            </w:pPr>
            <w:r>
              <w:t>Идентификационный номер налогопл</w:t>
            </w:r>
            <w:r>
              <w:t>а</w:t>
            </w:r>
            <w:r>
              <w:t>тельщика, за исключением случая, если заявителем является иностранное юрид</w:t>
            </w:r>
            <w:r>
              <w:t>и</w:t>
            </w:r>
            <w:r>
              <w:t>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72"/>
        <w:gridCol w:w="4535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2.1.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D23188" w:rsidRDefault="00420D73" w:rsidP="00306486">
            <w:pPr>
              <w:rPr>
                <w:color w:val="000000"/>
              </w:rPr>
            </w:pPr>
            <w:r w:rsidRPr="00D23188">
              <w:rPr>
                <w:color w:val="000000"/>
              </w:rPr>
              <w:t> 23:48:1203001:814</w:t>
            </w:r>
          </w:p>
        </w:tc>
      </w:tr>
      <w:tr w:rsidR="00420D73" w:rsidTr="00306486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Адрес или описание местоположения з</w:t>
            </w:r>
            <w:r w:rsidRPr="00BA758B">
              <w:t>е</w:t>
            </w:r>
            <w:r w:rsidRPr="00BA758B">
              <w:t>мельного участка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3" w:rsidRPr="00D23188" w:rsidRDefault="00420D73" w:rsidP="00D16F3C">
            <w:pPr>
              <w:rPr>
                <w:color w:val="000000"/>
              </w:rPr>
            </w:pPr>
            <w:r w:rsidRPr="00D23188">
              <w:rPr>
                <w:color w:val="000000"/>
              </w:rPr>
              <w:t> </w:t>
            </w:r>
            <w:r>
              <w:rPr>
                <w:color w:val="000000"/>
              </w:rPr>
              <w:t>с. Ачуево</w:t>
            </w:r>
            <w:r w:rsidRPr="00D23188">
              <w:rPr>
                <w:color w:val="000000"/>
              </w:rPr>
              <w:t>, ул. Степная, 9</w:t>
            </w:r>
          </w:p>
        </w:tc>
      </w:tr>
      <w:tr w:rsidR="00420D73" w:rsidTr="00306486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праве застройщика на земел</w:t>
            </w:r>
            <w:r w:rsidRPr="00BA758B">
              <w:t>ь</w:t>
            </w:r>
            <w:r w:rsidRPr="00BA758B">
              <w:t>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3" w:rsidRPr="00D23188" w:rsidRDefault="00420D73" w:rsidP="00306486">
            <w:pPr>
              <w:rPr>
                <w:color w:val="000000"/>
              </w:rPr>
            </w:pPr>
            <w:r w:rsidRPr="00D23188">
              <w:rPr>
                <w:color w:val="000000"/>
              </w:rPr>
              <w:t> Договор купли-продажи №11111 от 11.11.1</w:t>
            </w:r>
            <w:r>
              <w:rPr>
                <w:color w:val="000000"/>
              </w:rPr>
              <w:t>9</w:t>
            </w:r>
          </w:p>
        </w:tc>
      </w:tr>
      <w:tr w:rsidR="00420D73" w:rsidTr="00306486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2.4.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наличии прав иных лиц на з</w:t>
            </w:r>
            <w:r w:rsidRPr="00BA758B">
              <w:t>е</w:t>
            </w:r>
            <w:r w:rsidRPr="00BA758B">
              <w:t>мельный участок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p w:rsidR="00420D73" w:rsidRPr="00BA758B" w:rsidRDefault="00420D73" w:rsidP="00306486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5"/>
        <w:gridCol w:w="4622"/>
        <w:gridCol w:w="4540"/>
      </w:tblGrid>
      <w:tr w:rsidR="00420D73" w:rsidRPr="00377413" w:rsidTr="00306486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>
              <w:t>3.1.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Pr="0037741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3.2.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D23188">
              <w:rPr>
                <w:color w:val="000000"/>
              </w:rPr>
              <w:t>Договор купли-продажи №</w:t>
            </w:r>
            <w:r>
              <w:rPr>
                <w:color w:val="000000"/>
              </w:rPr>
              <w:t>5555</w:t>
            </w:r>
            <w:r w:rsidRPr="00D23188">
              <w:rPr>
                <w:color w:val="000000"/>
              </w:rPr>
              <w:t xml:space="preserve"> от 11.11.1</w:t>
            </w:r>
            <w:r>
              <w:rPr>
                <w:color w:val="000000"/>
              </w:rPr>
              <w:t>9</w:t>
            </w:r>
          </w:p>
        </w:tc>
      </w:tr>
      <w:tr w:rsidR="00420D73" w:rsidTr="00306486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3.3.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наличии прав иных лиц на об</w:t>
            </w:r>
            <w:r w:rsidRPr="00BA758B">
              <w:t>ъ</w:t>
            </w:r>
            <w:r w:rsidRPr="00BA758B">
              <w:t>ект капитального строительства (при нал</w:t>
            </w:r>
            <w:r w:rsidRPr="00BA758B">
              <w:t>и</w:t>
            </w:r>
            <w:r w:rsidRPr="00BA758B">
              <w:t>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  <w:tr w:rsidR="00420D73" w:rsidTr="00306486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>
              <w:t>3.4.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  <w:r w:rsidRPr="00BA758B">
              <w:t>Сведения о решении суда или органа мес</w:t>
            </w:r>
            <w:r w:rsidRPr="00BA758B">
              <w:t>т</w:t>
            </w:r>
            <w:r w:rsidRPr="00BA758B">
              <w:t>ного самоуправления о сносе объекта к</w:t>
            </w:r>
            <w:r w:rsidRPr="00BA758B">
              <w:t>а</w:t>
            </w:r>
            <w:r w:rsidRPr="00BA758B">
              <w:t>питального строительства либо о наличии обязательства по сносу самовольной п</w:t>
            </w:r>
            <w:r w:rsidRPr="00BA758B">
              <w:t>о</w:t>
            </w:r>
            <w:r w:rsidRPr="00BA758B">
              <w:t>стройки в соответствии с земельным зак</w:t>
            </w:r>
            <w:r w:rsidRPr="00BA758B">
              <w:t>о</w:t>
            </w:r>
            <w:r w:rsidRPr="00BA758B">
              <w:t>нодательством Российской Федерации (при наличии таких решения либо обязательс</w:t>
            </w:r>
            <w:r w:rsidRPr="00BA758B">
              <w:t>т</w:t>
            </w:r>
            <w:r w:rsidRPr="00BA758B">
              <w:t>ва)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73" w:rsidRDefault="00420D73" w:rsidP="00306486">
            <w:pPr>
              <w:ind w:left="57" w:right="57"/>
            </w:pPr>
          </w:p>
        </w:tc>
      </w:tr>
    </w:tbl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235"/>
        <w:gridCol w:w="3402"/>
      </w:tblGrid>
      <w:tr w:rsidR="00420D73" w:rsidRPr="00763FFE" w:rsidTr="00011902">
        <w:trPr>
          <w:trHeight w:val="240"/>
        </w:trPr>
        <w:tc>
          <w:tcPr>
            <w:tcW w:w="3235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Почтовый адрес и (или) адрес электронной почты для связи: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D16F3C">
            <w:r w:rsidRPr="00011902">
              <w:rPr>
                <w:color w:val="000000"/>
              </w:rPr>
              <w:t xml:space="preserve">                    с. Ачуево, ул. Степная, 7</w:t>
            </w:r>
          </w:p>
        </w:tc>
      </w:tr>
    </w:tbl>
    <w:p w:rsidR="00420D73" w:rsidRPr="00296693" w:rsidRDefault="00420D73" w:rsidP="00306486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61"/>
        <w:gridCol w:w="6376"/>
      </w:tblGrid>
      <w:tr w:rsidR="00420D73" w:rsidRPr="00763FFE" w:rsidTr="00011902">
        <w:trPr>
          <w:trHeight w:val="240"/>
        </w:trPr>
        <w:tc>
          <w:tcPr>
            <w:tcW w:w="1692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Настоящим уведомлением я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  <w:r w:rsidRPr="00011902">
              <w:t>Иванов Иван Иванович</w:t>
            </w:r>
          </w:p>
        </w:tc>
      </w:tr>
      <w:tr w:rsidR="00420D73" w:rsidRPr="00296693" w:rsidTr="00011902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20D73" w:rsidRDefault="00420D73" w:rsidP="00306486">
      <w:pPr>
        <w:jc w:val="both"/>
      </w:pPr>
      <w:r>
        <w:t>даю согласие на обработку персональных данных (в случае если застройщиком является ф</w:t>
      </w:r>
      <w:r>
        <w:t>и</w:t>
      </w:r>
      <w:r>
        <w:t>зическое лицо).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966"/>
        <w:gridCol w:w="198"/>
        <w:gridCol w:w="1309"/>
        <w:gridCol w:w="199"/>
        <w:gridCol w:w="3965"/>
      </w:tblGrid>
      <w:tr w:rsidR="00420D73" w:rsidRPr="00763FFE" w:rsidTr="00306486">
        <w:trPr>
          <w:trHeight w:val="240"/>
        </w:trPr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103" w:type="pct"/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420D73" w:rsidRPr="00D00121" w:rsidRDefault="00420D73" w:rsidP="00306486">
            <w:pPr>
              <w:jc w:val="center"/>
              <w:rPr>
                <w:i/>
              </w:rPr>
            </w:pPr>
            <w:r w:rsidRPr="00D00121">
              <w:rPr>
                <w:i/>
              </w:rPr>
              <w:t>ИВАНОВ</w:t>
            </w:r>
          </w:p>
        </w:tc>
        <w:tc>
          <w:tcPr>
            <w:tcW w:w="103" w:type="pct"/>
            <w:vAlign w:val="bottom"/>
          </w:tcPr>
          <w:p w:rsidR="00420D73" w:rsidRPr="00763FFE" w:rsidRDefault="00420D73" w:rsidP="00306486">
            <w:pPr>
              <w:jc w:val="center"/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420D73" w:rsidRPr="00763FFE" w:rsidRDefault="00420D73" w:rsidP="00306486">
            <w:pPr>
              <w:jc w:val="center"/>
            </w:pPr>
            <w:r>
              <w:t>Иванов И.И.</w:t>
            </w:r>
          </w:p>
        </w:tc>
      </w:tr>
      <w:tr w:rsidR="00420D73" w:rsidRPr="001D7412" w:rsidTr="00306486">
        <w:tc>
          <w:tcPr>
            <w:tcW w:w="2058" w:type="pct"/>
            <w:tcBorders>
              <w:top w:val="single" w:sz="4" w:space="0" w:color="auto"/>
            </w:tcBorders>
            <w:vAlign w:val="bottom"/>
          </w:tcPr>
          <w:p w:rsidR="00420D73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103" w:type="pct"/>
            <w:vAlign w:val="bottom"/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pct"/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420D73" w:rsidRPr="001D7412" w:rsidRDefault="00420D73" w:rsidP="00306486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420D73" w:rsidRDefault="00420D73" w:rsidP="00306486">
      <w:pPr>
        <w:ind w:right="6005"/>
        <w:jc w:val="center"/>
      </w:pPr>
      <w:r>
        <w:t>М. П.</w:t>
      </w:r>
    </w:p>
    <w:p w:rsidR="00420D73" w:rsidRPr="00296693" w:rsidRDefault="00420D73" w:rsidP="00306486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420D73" w:rsidRDefault="00420D73" w:rsidP="00306486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8"/>
        <w:gridCol w:w="4959"/>
      </w:tblGrid>
      <w:tr w:rsidR="00420D73" w:rsidRPr="00763FFE" w:rsidTr="00011902">
        <w:trPr>
          <w:trHeight w:val="240"/>
        </w:trPr>
        <w:tc>
          <w:tcPr>
            <w:tcW w:w="2427" w:type="pct"/>
            <w:tcMar>
              <w:left w:w="0" w:type="dxa"/>
              <w:right w:w="0" w:type="dxa"/>
            </w:tcMar>
            <w:vAlign w:val="bottom"/>
          </w:tcPr>
          <w:p w:rsidR="00420D73" w:rsidRPr="00011902" w:rsidRDefault="00420D73" w:rsidP="00306486">
            <w:r w:rsidRPr="00011902">
              <w:t>К настоящему уведомлению прилагаются: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763FFE" w:rsidTr="00011902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</w:pPr>
          </w:p>
        </w:tc>
      </w:tr>
      <w:tr w:rsidR="00420D73" w:rsidRPr="00296693" w:rsidTr="00011902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420D73" w:rsidRPr="00011902" w:rsidRDefault="00420D73" w:rsidP="00011902">
            <w:pPr>
              <w:jc w:val="center"/>
              <w:rPr>
                <w:sz w:val="14"/>
                <w:szCs w:val="14"/>
              </w:rPr>
            </w:pPr>
            <w:r w:rsidRPr="00011902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420D73" w:rsidRPr="00A14252" w:rsidRDefault="00420D73" w:rsidP="000F602B">
      <w:pPr>
        <w:rPr>
          <w:sz w:val="2"/>
          <w:szCs w:val="2"/>
        </w:rPr>
      </w:pPr>
    </w:p>
    <w:p w:rsidR="00420D73" w:rsidRPr="00873C2D" w:rsidRDefault="00420D73" w:rsidP="009846F6">
      <w:p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20D73" w:rsidRPr="00873C2D" w:rsidRDefault="00420D73" w:rsidP="00B209CE">
      <w:pPr>
        <w:jc w:val="both"/>
        <w:rPr>
          <w:color w:val="000000"/>
          <w:sz w:val="28"/>
          <w:szCs w:val="28"/>
        </w:rPr>
      </w:pPr>
    </w:p>
    <w:p w:rsidR="00420D73" w:rsidRDefault="00420D73" w:rsidP="00B209CE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Глава </w:t>
      </w:r>
    </w:p>
    <w:p w:rsidR="00420D73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873C2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3C2D">
        <w:rPr>
          <w:color w:val="000000"/>
          <w:sz w:val="28"/>
          <w:szCs w:val="28"/>
        </w:rPr>
        <w:t>поселения </w:t>
      </w:r>
    </w:p>
    <w:p w:rsidR="00420D73" w:rsidRPr="00B57B42" w:rsidRDefault="00420D73" w:rsidP="00B57B4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873C2D">
        <w:rPr>
          <w:color w:val="000000"/>
          <w:sz w:val="28"/>
          <w:szCs w:val="28"/>
        </w:rPr>
        <w:t xml:space="preserve">Славянского района </w:t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</w:r>
      <w:r w:rsidRPr="00873C2D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</w:t>
      </w:r>
      <w:r w:rsidRPr="00873C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Е.В. Теленьга</w:t>
      </w:r>
    </w:p>
    <w:sectPr w:rsidR="00420D73" w:rsidRPr="00B57B42" w:rsidSect="00AF39D5">
      <w:headerReference w:type="default" r:id="rId22"/>
      <w:headerReference w:type="first" r:id="rId2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73" w:rsidRDefault="00420D73">
      <w:r>
        <w:separator/>
      </w:r>
    </w:p>
  </w:endnote>
  <w:endnote w:type="continuationSeparator" w:id="0">
    <w:p w:rsidR="00420D73" w:rsidRDefault="0042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73" w:rsidRDefault="00420D73">
      <w:r>
        <w:separator/>
      </w:r>
    </w:p>
  </w:footnote>
  <w:footnote w:type="continuationSeparator" w:id="0">
    <w:p w:rsidR="00420D73" w:rsidRDefault="0042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73" w:rsidRDefault="00420D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D73" w:rsidRPr="00E546B1" w:rsidRDefault="00420D73" w:rsidP="00F14095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22.65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420D73" w:rsidRPr="00E546B1" w:rsidRDefault="00420D73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>
    <w:pPr>
      <w:pStyle w:val="Header"/>
      <w:jc w:val="center"/>
    </w:pPr>
  </w:p>
  <w:p w:rsidR="00420D73" w:rsidRDefault="00420D7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>
    <w:pPr>
      <w:pStyle w:val="Header"/>
      <w:jc w:val="center"/>
    </w:pPr>
    <w:fldSimple w:instr="PAGE   \* MERGEFORMAT">
      <w:r>
        <w:rPr>
          <w:noProof/>
        </w:rPr>
        <w:t>49</w:t>
      </w:r>
    </w:fldSimple>
  </w:p>
  <w:p w:rsidR="00420D73" w:rsidRDefault="00420D7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0D73" w:rsidRDefault="00420D7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Pr="00441F94" w:rsidRDefault="00420D73">
    <w:pPr>
      <w:pStyle w:val="Header"/>
      <w:jc w:val="center"/>
    </w:pPr>
    <w:r>
      <w:rPr>
        <w:noProof/>
      </w:rPr>
      <w:pict>
        <v:rect id="Прямоугольник 9" o:spid="_x0000_s2050" style="position:absolute;left:0;text-align:left;margin-left:783.5pt;margin-top:0;width:60pt;height:70.5pt;z-index:251658752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" o:allowincell="f" stroked="f">
          <v:textbox style="layout-flow:vertical">
            <w:txbxContent>
              <w:p w:rsidR="00420D73" w:rsidRPr="002F4ED8" w:rsidRDefault="00420D73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420D73" w:rsidRDefault="00420D7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73" w:rsidRDefault="00420D73">
    <w:pPr>
      <w:pStyle w:val="Header"/>
    </w:pPr>
    <w:r>
      <w:rPr>
        <w:noProof/>
      </w:rPr>
      <w:pict>
        <v:rect id="Rectangle 2" o:spid="_x0000_s2051" style="position:absolute;margin-left:783.5pt;margin-top:0;width:60pt;height:70.5pt;z-index:25165772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ChQ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uwk&#10;qbVmzyALq6Ft0GF4QmDTavuCUQ/jWGP3bUssx0i+UyCtMiuKML/RKCazHAx77lmfe4iikKrGHqNh&#10;e++Hmd8aKzYt3JRFqpS+BTk2IkolSHVAdRAxjFys6fA8hJk+t2PUr0ds8RM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BPr&#10;XcKFAgAADAUAAA4AAAAAAAAAAAAAAAAALgIAAGRycy9lMm9Eb2MueG1sUEsBAi0AFAAGAAgAAAAh&#10;AHzeMb/dAAAACgEAAA8AAAAAAAAAAAAAAAAA3wQAAGRycy9kb3ducmV2LnhtbFBLBQYAAAAABAAE&#10;APMAAADpBQAAAAA=&#10;" o:allowincell="f" stroked="f">
          <v:textbox>
            <w:txbxContent>
              <w:p w:rsidR="00420D73" w:rsidRPr="002F4ED8" w:rsidRDefault="00420D73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56B5"/>
    <w:multiLevelType w:val="hybridMultilevel"/>
    <w:tmpl w:val="ADDEABC2"/>
    <w:lvl w:ilvl="0" w:tplc="215E67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1E093B"/>
    <w:multiLevelType w:val="hybridMultilevel"/>
    <w:tmpl w:val="ADDEABC2"/>
    <w:lvl w:ilvl="0" w:tplc="215E67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4"/>
  </w:num>
  <w:num w:numId="5">
    <w:abstractNumId w:val="27"/>
  </w:num>
  <w:num w:numId="6">
    <w:abstractNumId w:val="13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11"/>
  </w:num>
  <w:num w:numId="15">
    <w:abstractNumId w:val="3"/>
  </w:num>
  <w:num w:numId="16">
    <w:abstractNumId w:val="20"/>
  </w:num>
  <w:num w:numId="17">
    <w:abstractNumId w:val="12"/>
  </w:num>
  <w:num w:numId="18">
    <w:abstractNumId w:val="28"/>
  </w:num>
  <w:num w:numId="19">
    <w:abstractNumId w:val="21"/>
  </w:num>
  <w:num w:numId="20">
    <w:abstractNumId w:val="29"/>
  </w:num>
  <w:num w:numId="21">
    <w:abstractNumId w:val="8"/>
  </w:num>
  <w:num w:numId="22">
    <w:abstractNumId w:val="19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  <w:num w:numId="27">
    <w:abstractNumId w:val="7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1902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0F87"/>
    <w:rsid w:val="000913F7"/>
    <w:rsid w:val="00092D8E"/>
    <w:rsid w:val="00093CCF"/>
    <w:rsid w:val="00094A7D"/>
    <w:rsid w:val="00094B6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09E7"/>
    <w:rsid w:val="000B12D0"/>
    <w:rsid w:val="000B18EE"/>
    <w:rsid w:val="000B25BA"/>
    <w:rsid w:val="000B426D"/>
    <w:rsid w:val="000B4B43"/>
    <w:rsid w:val="000C3350"/>
    <w:rsid w:val="000C358B"/>
    <w:rsid w:val="000C36B5"/>
    <w:rsid w:val="000C3968"/>
    <w:rsid w:val="000C5D7A"/>
    <w:rsid w:val="000C77E5"/>
    <w:rsid w:val="000D1CE8"/>
    <w:rsid w:val="000D45EB"/>
    <w:rsid w:val="000D6249"/>
    <w:rsid w:val="000D7E6E"/>
    <w:rsid w:val="000D7F48"/>
    <w:rsid w:val="000E0224"/>
    <w:rsid w:val="000E19AC"/>
    <w:rsid w:val="000E2C21"/>
    <w:rsid w:val="000E5B41"/>
    <w:rsid w:val="000E6A10"/>
    <w:rsid w:val="000F02C2"/>
    <w:rsid w:val="000F0A88"/>
    <w:rsid w:val="000F0E3D"/>
    <w:rsid w:val="000F4566"/>
    <w:rsid w:val="000F602B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11E9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3DC9"/>
    <w:rsid w:val="001B5789"/>
    <w:rsid w:val="001B5BC1"/>
    <w:rsid w:val="001B62B6"/>
    <w:rsid w:val="001B644E"/>
    <w:rsid w:val="001B6A1D"/>
    <w:rsid w:val="001C0D91"/>
    <w:rsid w:val="001C0EB0"/>
    <w:rsid w:val="001C2251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412"/>
    <w:rsid w:val="001D7BE9"/>
    <w:rsid w:val="001E10F5"/>
    <w:rsid w:val="001E1C28"/>
    <w:rsid w:val="001E1F4E"/>
    <w:rsid w:val="001E20B2"/>
    <w:rsid w:val="001E3DE1"/>
    <w:rsid w:val="001E7828"/>
    <w:rsid w:val="001F0788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3D4A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B4A"/>
    <w:rsid w:val="00295E4D"/>
    <w:rsid w:val="00296693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1CF8"/>
    <w:rsid w:val="002C301D"/>
    <w:rsid w:val="002C326B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98C"/>
    <w:rsid w:val="00306486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30E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6757C"/>
    <w:rsid w:val="00373F25"/>
    <w:rsid w:val="00376B56"/>
    <w:rsid w:val="00377413"/>
    <w:rsid w:val="00381A91"/>
    <w:rsid w:val="00382287"/>
    <w:rsid w:val="0038233C"/>
    <w:rsid w:val="00384C98"/>
    <w:rsid w:val="00384FBE"/>
    <w:rsid w:val="00385252"/>
    <w:rsid w:val="003861B5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0D73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1F94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4283"/>
    <w:rsid w:val="0046659E"/>
    <w:rsid w:val="00466D52"/>
    <w:rsid w:val="0047175B"/>
    <w:rsid w:val="00473BCF"/>
    <w:rsid w:val="00476C2E"/>
    <w:rsid w:val="00480970"/>
    <w:rsid w:val="00480ACC"/>
    <w:rsid w:val="00481430"/>
    <w:rsid w:val="004825FC"/>
    <w:rsid w:val="00483C56"/>
    <w:rsid w:val="004844D1"/>
    <w:rsid w:val="00484513"/>
    <w:rsid w:val="0048462C"/>
    <w:rsid w:val="00485724"/>
    <w:rsid w:val="00486AC2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0F7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BEF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95E78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2971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49D1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26C"/>
    <w:rsid w:val="006A0711"/>
    <w:rsid w:val="006A0F10"/>
    <w:rsid w:val="006A20B0"/>
    <w:rsid w:val="006A2DD0"/>
    <w:rsid w:val="006A4660"/>
    <w:rsid w:val="006A471F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10E1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3FFE"/>
    <w:rsid w:val="00765C53"/>
    <w:rsid w:val="0076724D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1CBA"/>
    <w:rsid w:val="007B2E30"/>
    <w:rsid w:val="007B3A5B"/>
    <w:rsid w:val="007B4507"/>
    <w:rsid w:val="007B594D"/>
    <w:rsid w:val="007B61A0"/>
    <w:rsid w:val="007B6B08"/>
    <w:rsid w:val="007C19F9"/>
    <w:rsid w:val="007C1EE8"/>
    <w:rsid w:val="007C421F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3AE"/>
    <w:rsid w:val="007E710A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06200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3C2D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3C37"/>
    <w:rsid w:val="008A4EFF"/>
    <w:rsid w:val="008A5739"/>
    <w:rsid w:val="008A78A9"/>
    <w:rsid w:val="008A78CB"/>
    <w:rsid w:val="008B44EA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3415"/>
    <w:rsid w:val="009248AB"/>
    <w:rsid w:val="009255AC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4277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6F6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4252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EDB"/>
    <w:rsid w:val="00A40FF7"/>
    <w:rsid w:val="00A436A6"/>
    <w:rsid w:val="00A439AD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5C63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23F"/>
    <w:rsid w:val="00AC1D3F"/>
    <w:rsid w:val="00AC355D"/>
    <w:rsid w:val="00AC4EEA"/>
    <w:rsid w:val="00AC5AA5"/>
    <w:rsid w:val="00AC5AF9"/>
    <w:rsid w:val="00AC74A5"/>
    <w:rsid w:val="00AD4C9B"/>
    <w:rsid w:val="00AD5AF7"/>
    <w:rsid w:val="00AD7828"/>
    <w:rsid w:val="00AE0667"/>
    <w:rsid w:val="00AE0E1F"/>
    <w:rsid w:val="00AE28C3"/>
    <w:rsid w:val="00AE3B22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57B42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31B"/>
    <w:rsid w:val="00B92889"/>
    <w:rsid w:val="00B928CB"/>
    <w:rsid w:val="00B94692"/>
    <w:rsid w:val="00B95E60"/>
    <w:rsid w:val="00B96EDE"/>
    <w:rsid w:val="00BA0509"/>
    <w:rsid w:val="00BA0DB4"/>
    <w:rsid w:val="00BA1432"/>
    <w:rsid w:val="00BA631D"/>
    <w:rsid w:val="00BA6938"/>
    <w:rsid w:val="00BA758B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0876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4ED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262D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121"/>
    <w:rsid w:val="00D00253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16F3C"/>
    <w:rsid w:val="00D20F01"/>
    <w:rsid w:val="00D21B93"/>
    <w:rsid w:val="00D23188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25BD"/>
    <w:rsid w:val="00DD30AD"/>
    <w:rsid w:val="00DD4470"/>
    <w:rsid w:val="00DD6DCA"/>
    <w:rsid w:val="00DE1070"/>
    <w:rsid w:val="00DE1405"/>
    <w:rsid w:val="00DE5047"/>
    <w:rsid w:val="00DE57A4"/>
    <w:rsid w:val="00DE5E42"/>
    <w:rsid w:val="00DE6FDF"/>
    <w:rsid w:val="00DE7110"/>
    <w:rsid w:val="00DE7EE6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20B"/>
    <w:rsid w:val="00E525BB"/>
    <w:rsid w:val="00E546B1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0AE2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990"/>
    <w:rsid w:val="00EA3457"/>
    <w:rsid w:val="00EA3DB4"/>
    <w:rsid w:val="00EA6E7F"/>
    <w:rsid w:val="00EA7EBB"/>
    <w:rsid w:val="00EA7FCC"/>
    <w:rsid w:val="00EB05B6"/>
    <w:rsid w:val="00EB2196"/>
    <w:rsid w:val="00EB4B02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4BD9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0CA4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27A61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1F9B"/>
    <w:rsid w:val="00F528DF"/>
    <w:rsid w:val="00F53E90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688A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1A98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empty">
    <w:name w:val="empty"/>
    <w:basedOn w:val="Normal"/>
    <w:uiPriority w:val="99"/>
    <w:rsid w:val="00DE1070"/>
    <w:pPr>
      <w:spacing w:before="100" w:beforeAutospacing="1" w:after="100" w:afterAutospacing="1"/>
    </w:pPr>
  </w:style>
  <w:style w:type="paragraph" w:customStyle="1" w:styleId="s16">
    <w:name w:val="s_16"/>
    <w:basedOn w:val="Normal"/>
    <w:uiPriority w:val="99"/>
    <w:rsid w:val="00AE3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951F5655BB8A9347C86BC2F0552D44132116F0416B6671ECC29E9EF6FD816320EA77FA25B2338740XFM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897</TotalTime>
  <Pages>54</Pages>
  <Words>19529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Admin</cp:lastModifiedBy>
  <cp:revision>63</cp:revision>
  <cp:lastPrinted>2018-08-31T10:57:00Z</cp:lastPrinted>
  <dcterms:created xsi:type="dcterms:W3CDTF">2018-08-01T05:32:00Z</dcterms:created>
  <dcterms:modified xsi:type="dcterms:W3CDTF">2020-04-23T08:35:00Z</dcterms:modified>
</cp:coreProperties>
</file>