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6600" w14:textId="77777777" w:rsidR="00552B89" w:rsidRDefault="00552B89" w:rsidP="00E46F28">
      <w:pPr>
        <w:pStyle w:val="1"/>
        <w:rPr>
          <w:sz w:val="28"/>
          <w:szCs w:val="28"/>
        </w:rPr>
      </w:pPr>
    </w:p>
    <w:p w14:paraId="47888CF1" w14:textId="77777777" w:rsidR="00C57BEE" w:rsidRDefault="00C57BEE" w:rsidP="00C57BEE">
      <w:pPr>
        <w:pStyle w:val="1"/>
        <w:jc w:val="center"/>
        <w:rPr>
          <w:sz w:val="28"/>
          <w:szCs w:val="28"/>
        </w:rPr>
      </w:pPr>
    </w:p>
    <w:p w14:paraId="6CAD883E" w14:textId="681C18CF" w:rsidR="006908C9" w:rsidRDefault="00A1064D" w:rsidP="00A1064D">
      <w:pPr>
        <w:pStyle w:val="a8"/>
        <w:spacing w:before="0" w:beforeAutospacing="0" w:after="0" w:afterAutospacing="0"/>
        <w:jc w:val="center"/>
        <w:rPr>
          <w:b/>
        </w:rPr>
      </w:pPr>
      <w:r w:rsidRPr="00A1064D">
        <w:rPr>
          <w:b/>
          <w:sz w:val="28"/>
          <w:szCs w:val="28"/>
        </w:rPr>
        <w:t>До 1 октября федеральные льготники могут выбрать способ получения набора социальных услуг</w:t>
      </w:r>
    </w:p>
    <w:p w14:paraId="5C93D63C" w14:textId="77777777"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2E8EB016" w14:textId="77777777"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17B1C433" w14:textId="362E3AE3" w:rsidR="00A1064D" w:rsidRDefault="00D514CE" w:rsidP="00A1064D">
      <w:pPr>
        <w:pStyle w:val="a8"/>
        <w:spacing w:before="0" w:beforeAutospacing="0" w:after="0" w:afterAutospacing="0"/>
        <w:ind w:firstLine="709"/>
        <w:jc w:val="both"/>
      </w:pPr>
      <w:r w:rsidRPr="009E5671">
        <w:rPr>
          <w:b/>
        </w:rPr>
        <w:t xml:space="preserve">Краснодар, </w:t>
      </w:r>
      <w:r w:rsidR="00A1064D">
        <w:rPr>
          <w:b/>
        </w:rPr>
        <w:t>13</w:t>
      </w:r>
      <w:r w:rsidR="0059497E" w:rsidRPr="009E5671">
        <w:rPr>
          <w:b/>
        </w:rPr>
        <w:t xml:space="preserve"> августа</w:t>
      </w:r>
      <w:r w:rsidRPr="009E5671">
        <w:rPr>
          <w:b/>
        </w:rPr>
        <w:t xml:space="preserve"> 2019 года. </w:t>
      </w:r>
      <w:r w:rsidR="00A1064D"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Пенсионный фонд, многофункциональный центр «Мои документы» (МФЦ) или подать электронное заявление через Личный кабинет гражданина на сайте ПФР (</w:t>
      </w:r>
      <w:hyperlink r:id="rId9" w:history="1">
        <w:r w:rsidR="00A1064D" w:rsidRPr="00685ECD">
          <w:rPr>
            <w:rStyle w:val="a9"/>
          </w:rPr>
          <w:t>es.pfrf.ru</w:t>
        </w:r>
      </w:hyperlink>
      <w:r w:rsidR="00A1064D">
        <w:t>) и на Едином портале государственных услуг (</w:t>
      </w:r>
      <w:hyperlink r:id="rId10" w:history="1">
        <w:r w:rsidR="00685ECD" w:rsidRPr="00577766">
          <w:rPr>
            <w:rStyle w:val="a9"/>
          </w:rPr>
          <w:t>www.gosuslugi.ru</w:t>
        </w:r>
      </w:hyperlink>
      <w:r w:rsidR="00A1064D">
        <w:t>).</w:t>
      </w:r>
    </w:p>
    <w:p w14:paraId="0F2041FD" w14:textId="79BCA558"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Важно! Для получения услуги в электронном виде требуется подтвержденная учетная запись в ЕСИА (Единой системе идентификац</w:t>
      </w:r>
      <w:proofErr w:type="gramStart"/>
      <w:r>
        <w:t>ии и ау</w:t>
      </w:r>
      <w:proofErr w:type="gramEnd"/>
      <w:r>
        <w:t xml:space="preserve">тентификации, </w:t>
      </w:r>
      <w:hyperlink r:id="rId11" w:history="1">
        <w:r w:rsidRPr="00685ECD">
          <w:rPr>
            <w:rStyle w:val="a9"/>
          </w:rPr>
          <w:t>esia.gosuslugi.ru</w:t>
        </w:r>
      </w:hyperlink>
      <w:r>
        <w:t>).</w:t>
      </w:r>
    </w:p>
    <w:p w14:paraId="3180FE17" w14:textId="543ED018"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Для льготников наиболее удобно обращаться в ПФР именно через </w:t>
      </w:r>
      <w:proofErr w:type="gramStart"/>
      <w:r>
        <w:t>Интернет-сервисы</w:t>
      </w:r>
      <w:proofErr w:type="gramEnd"/>
      <w:r>
        <w:t>, не посещая клиентские службы и офисы МФЦ. 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14:paraId="77B372B8" w14:textId="08C1FBBE"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Следует учитывать, что заявления о выборе способа получения набора социальных услуг (НСУ), принятые до 1 октября, начнут действовать с 1 января 2020 года. Тем же льготникам, кто порядок получения НСУ  не меняет, никаких заявлений подавать не нужно.</w:t>
      </w:r>
    </w:p>
    <w:p w14:paraId="042261BC" w14:textId="30905113"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федеральными льготниками являются ветераны боевых действий, участники </w:t>
      </w:r>
      <w:r w:rsidR="00197220">
        <w:t xml:space="preserve">и инвалиды </w:t>
      </w:r>
      <w:r>
        <w:t>Великой Отечественной войны, члены семей у</w:t>
      </w:r>
      <w:r w:rsidR="002661BA">
        <w:t>мерших ветеранов боевых действий</w:t>
      </w:r>
      <w:r>
        <w:t xml:space="preserve"> и участников войны, «черноб</w:t>
      </w:r>
      <w:r w:rsidR="00B52D79">
        <w:t>ыльцы», инвалиды. Таких граждан</w:t>
      </w:r>
      <w:r>
        <w:t xml:space="preserve"> в Краснодарском крае более 530 тысяч человек. Все они имеют право на получение набора социальных услуг.</w:t>
      </w:r>
    </w:p>
    <w:p w14:paraId="07546527" w14:textId="41D0C584" w:rsidR="00A1064D" w:rsidRPr="00197220" w:rsidRDefault="00A1064D" w:rsidP="00EB2B85">
      <w:pPr>
        <w:pStyle w:val="a8"/>
        <w:spacing w:before="0" w:beforeAutospacing="0" w:after="0" w:afterAutospacing="0"/>
        <w:ind w:firstLine="709"/>
        <w:jc w:val="both"/>
      </w:pPr>
      <w: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2019 году стоимость набора социальных услуг составляет 1121,42 в месяц. Из них 863,75 рубля направляются на лекарственное обеспечение, 133,62 рубля - на санаторно-курортное лечение, 124,05 рубля -  на прое</w:t>
      </w:r>
      <w:proofErr w:type="gramStart"/>
      <w:r>
        <w:t>зд в пр</w:t>
      </w:r>
      <w:proofErr w:type="gramEnd"/>
      <w:r>
        <w:t>игородном железнодорожном транспорте.</w:t>
      </w:r>
    </w:p>
    <w:p w14:paraId="489DA1D5" w14:textId="37B37DF1" w:rsidR="002A73DF" w:rsidRPr="00A1064D" w:rsidRDefault="00A1064D" w:rsidP="00A1064D">
      <w:pPr>
        <w:pStyle w:val="a8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t>Имеющие</w:t>
      </w:r>
      <w:proofErr w:type="gramEnd"/>
      <w:r>
        <w:t xml:space="preserve"> право на НСУ могут полностью или частично отказаться от услуг в пользу денежного эквивалента.</w:t>
      </w:r>
    </w:p>
    <w:p w14:paraId="1F0A940C" w14:textId="77777777" w:rsidR="00A1064D" w:rsidRDefault="00A1064D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729A0706" w14:textId="72B57E19" w:rsidR="00C57BEE" w:rsidRPr="00A1064D" w:rsidRDefault="008F49CB" w:rsidP="00A1064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72E2" w14:textId="77777777"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14:paraId="081D7BB4" w14:textId="4DFE3330" w:rsidR="00F4511B" w:rsidRPr="00197220" w:rsidRDefault="00F4511B" w:rsidP="00197220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  <w:lang w:val="pt-PT"/>
        </w:rPr>
      </w:pPr>
      <w:bookmarkStart w:id="0" w:name="_GoBack"/>
      <w:bookmarkEnd w:id="0"/>
    </w:p>
    <w:sectPr w:rsidR="00F4511B" w:rsidRPr="00197220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FF4C" w14:textId="77777777" w:rsidR="00B838F2" w:rsidRDefault="00B838F2">
      <w:r>
        <w:separator/>
      </w:r>
    </w:p>
  </w:endnote>
  <w:endnote w:type="continuationSeparator" w:id="0">
    <w:p w14:paraId="0CA6579D" w14:textId="77777777" w:rsidR="00B838F2" w:rsidRDefault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4AC4" w14:textId="77777777" w:rsidR="00B838F2" w:rsidRDefault="00B838F2">
      <w:r>
        <w:separator/>
      </w:r>
    </w:p>
  </w:footnote>
  <w:footnote w:type="continuationSeparator" w:id="0">
    <w:p w14:paraId="36BC999B" w14:textId="77777777" w:rsidR="00B838F2" w:rsidRDefault="00B8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220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1BA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5ECD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45A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064D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D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2B85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ok.ru/group/5574225395723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fr.krasnodar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k.com/pfr_krasnod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ia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.pfrf.ru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AB7E-BCC7-4461-A064-ED160AF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2202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2019-07-23T06:12:00Z</cp:lastPrinted>
  <dcterms:created xsi:type="dcterms:W3CDTF">2019-08-13T05:58:00Z</dcterms:created>
  <dcterms:modified xsi:type="dcterms:W3CDTF">2019-08-13T05:58:00Z</dcterms:modified>
</cp:coreProperties>
</file>